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92" w:rsidRPr="003F3492" w:rsidRDefault="003F3492" w:rsidP="003F3492">
      <w:pPr>
        <w:rPr>
          <w:sz w:val="16"/>
          <w:szCs w:val="16"/>
        </w:rPr>
      </w:pPr>
      <w:r w:rsidRPr="003F3492">
        <w:rPr>
          <w:sz w:val="16"/>
          <w:szCs w:val="16"/>
        </w:rPr>
        <w:t>This unit explains how to manage budgets and financial plans.</w:t>
      </w:r>
    </w:p>
    <w:p w:rsidR="003F3492" w:rsidRPr="003F3492" w:rsidRDefault="003F3492" w:rsidP="003F3492">
      <w:pPr>
        <w:rPr>
          <w:sz w:val="16"/>
          <w:szCs w:val="16"/>
        </w:rPr>
      </w:pPr>
      <w:r w:rsidRPr="003F3492">
        <w:rPr>
          <w:sz w:val="16"/>
          <w:szCs w:val="16"/>
        </w:rPr>
        <w:t>This part of the unit covers the following topics:</w:t>
      </w:r>
    </w:p>
    <w:p w:rsidR="003F3492" w:rsidRPr="003F3492" w:rsidRDefault="003F3492" w:rsidP="003F3492">
      <w:pPr>
        <w:numPr>
          <w:ilvl w:val="0"/>
          <w:numId w:val="1"/>
        </w:numPr>
        <w:rPr>
          <w:sz w:val="16"/>
          <w:szCs w:val="16"/>
        </w:rPr>
      </w:pPr>
      <w:r w:rsidRPr="003F3492">
        <w:rPr>
          <w:sz w:val="16"/>
          <w:szCs w:val="16"/>
        </w:rPr>
        <w:t>ensuring access to budgets and financial plans</w:t>
      </w:r>
    </w:p>
    <w:p w:rsidR="003F3492" w:rsidRPr="003F3492" w:rsidRDefault="003F3492" w:rsidP="003F3492">
      <w:pPr>
        <w:numPr>
          <w:ilvl w:val="0"/>
          <w:numId w:val="1"/>
        </w:numPr>
        <w:rPr>
          <w:sz w:val="16"/>
          <w:szCs w:val="16"/>
        </w:rPr>
      </w:pPr>
      <w:r w:rsidRPr="003F3492">
        <w:rPr>
          <w:sz w:val="16"/>
          <w:szCs w:val="16"/>
        </w:rPr>
        <w:t>consulting on budgets and financial plans with stakeholders</w:t>
      </w:r>
    </w:p>
    <w:p w:rsidR="003F3492" w:rsidRPr="003F3492" w:rsidRDefault="003F3492" w:rsidP="003F3492">
      <w:pPr>
        <w:numPr>
          <w:ilvl w:val="0"/>
          <w:numId w:val="1"/>
        </w:numPr>
        <w:rPr>
          <w:sz w:val="16"/>
          <w:szCs w:val="16"/>
        </w:rPr>
      </w:pPr>
      <w:r w:rsidRPr="003F3492">
        <w:rPr>
          <w:sz w:val="16"/>
          <w:szCs w:val="16"/>
        </w:rPr>
        <w:t>negotiating budgets and financial plans</w:t>
      </w:r>
    </w:p>
    <w:p w:rsidR="003F3492" w:rsidRPr="003F3492" w:rsidRDefault="003F3492" w:rsidP="003F3492">
      <w:pPr>
        <w:numPr>
          <w:ilvl w:val="0"/>
          <w:numId w:val="1"/>
        </w:numPr>
        <w:rPr>
          <w:sz w:val="16"/>
          <w:szCs w:val="16"/>
        </w:rPr>
      </w:pPr>
      <w:r w:rsidRPr="003F3492">
        <w:rPr>
          <w:sz w:val="16"/>
          <w:szCs w:val="16"/>
        </w:rPr>
        <w:t>managing risk</w:t>
      </w:r>
    </w:p>
    <w:p w:rsidR="003F3492" w:rsidRPr="003F3492" w:rsidRDefault="003F3492" w:rsidP="003F3492">
      <w:pPr>
        <w:numPr>
          <w:ilvl w:val="0"/>
          <w:numId w:val="1"/>
        </w:numPr>
        <w:rPr>
          <w:sz w:val="16"/>
          <w:szCs w:val="16"/>
        </w:rPr>
      </w:pPr>
      <w:proofErr w:type="gramStart"/>
      <w:r w:rsidRPr="003F3492">
        <w:rPr>
          <w:sz w:val="16"/>
          <w:szCs w:val="16"/>
        </w:rPr>
        <w:t>contingency</w:t>
      </w:r>
      <w:proofErr w:type="gramEnd"/>
      <w:r w:rsidRPr="003F3492">
        <w:rPr>
          <w:sz w:val="16"/>
          <w:szCs w:val="16"/>
        </w:rPr>
        <w:t xml:space="preserve"> planning.</w:t>
      </w:r>
    </w:p>
    <w:p w:rsidR="003F3492" w:rsidRPr="003F3492" w:rsidRDefault="003F3492" w:rsidP="003F3492">
      <w:pPr>
        <w:rPr>
          <w:sz w:val="16"/>
          <w:szCs w:val="16"/>
        </w:rPr>
      </w:pPr>
      <w:r w:rsidRPr="003F3492">
        <w:rPr>
          <w:sz w:val="16"/>
          <w:szCs w:val="16"/>
        </w:rPr>
        <w:t>To ensure the financial resources of an organisation are used effectively, managers must make sure staff have access to budgets and work with their team to monitor expenditure against budget forecasts. You will also need to ensure you follow organisational procedures for financial management and budgeting and that you store records in a secure manner.</w:t>
      </w:r>
    </w:p>
    <w:p w:rsidR="003F3492" w:rsidRPr="003F3492" w:rsidRDefault="003F3492" w:rsidP="003F3492">
      <w:pPr>
        <w:rPr>
          <w:sz w:val="16"/>
          <w:szCs w:val="16"/>
        </w:rPr>
      </w:pPr>
    </w:p>
    <w:p w:rsidR="003F3492" w:rsidRPr="003F3492" w:rsidRDefault="003F3492" w:rsidP="003F3492">
      <w:pPr>
        <w:rPr>
          <w:sz w:val="16"/>
          <w:szCs w:val="16"/>
        </w:rPr>
      </w:pPr>
      <w:r w:rsidRPr="003F3492">
        <w:rPr>
          <w:sz w:val="16"/>
          <w:szCs w:val="16"/>
        </w:rPr>
        <w:t>Click on the options below to learn about ensuring access to budgets and financial plans.</w:t>
      </w:r>
    </w:p>
    <w:p w:rsidR="003F3492" w:rsidRPr="003F3492" w:rsidRDefault="003F3492" w:rsidP="003F3492">
      <w:pPr>
        <w:rPr>
          <w:sz w:val="16"/>
          <w:szCs w:val="16"/>
        </w:rPr>
      </w:pPr>
    </w:p>
    <w:p w:rsidR="003F3492" w:rsidRPr="003F3492" w:rsidRDefault="003F3492" w:rsidP="003F3492">
      <w:pPr>
        <w:rPr>
          <w:sz w:val="16"/>
          <w:szCs w:val="16"/>
        </w:rPr>
      </w:pPr>
    </w:p>
    <w:p w:rsidR="003F3492" w:rsidRPr="003F3492" w:rsidRDefault="003F3492" w:rsidP="003F3492">
      <w:pPr>
        <w:rPr>
          <w:sz w:val="16"/>
          <w:szCs w:val="16"/>
        </w:rPr>
      </w:pPr>
    </w:p>
    <w:p w:rsidR="003F3492" w:rsidRPr="003F3492" w:rsidRDefault="003F3492" w:rsidP="003F3492">
      <w:pPr>
        <w:rPr>
          <w:sz w:val="16"/>
          <w:szCs w:val="16"/>
        </w:rPr>
      </w:pPr>
    </w:p>
    <w:p w:rsidR="003F3492" w:rsidRPr="003F3492" w:rsidRDefault="003F3492" w:rsidP="003F3492">
      <w:pPr>
        <w:rPr>
          <w:sz w:val="16"/>
          <w:szCs w:val="16"/>
        </w:rPr>
      </w:pPr>
      <w:r w:rsidRPr="003F3492">
        <w:rPr>
          <w:sz w:val="16"/>
          <w:szCs w:val="16"/>
        </w:rPr>
        <w:t>2Ensure access to budgets and financial plans</w:t>
      </w:r>
    </w:p>
    <w:p w:rsidR="003F3492" w:rsidRPr="003F3492" w:rsidRDefault="003F3492" w:rsidP="003F3492">
      <w:pPr>
        <w:rPr>
          <w:sz w:val="16"/>
          <w:szCs w:val="16"/>
        </w:rPr>
      </w:pPr>
      <w:r w:rsidRPr="003F3492">
        <w:rPr>
          <w:sz w:val="16"/>
          <w:szCs w:val="16"/>
        </w:rPr>
        <w:t>Access to budgets and financial plans</w:t>
      </w:r>
    </w:p>
    <w:p w:rsidR="003F3492" w:rsidRPr="003F3492" w:rsidRDefault="003F3492" w:rsidP="003F3492">
      <w:pPr>
        <w:rPr>
          <w:sz w:val="16"/>
          <w:szCs w:val="16"/>
        </w:rPr>
      </w:pPr>
      <w:r w:rsidRPr="003F3492">
        <w:rPr>
          <w:sz w:val="16"/>
          <w:szCs w:val="16"/>
        </w:rPr>
        <w:t>Firstly, it is vital for a business to ensure all relevant employees have the necessary access to budgets and financial plans. As a manager or team leader, you will need to ensure your team has access to the information required to function effectively to achieve the strategic and operational goals of the organisation. Consider the following:</w:t>
      </w:r>
    </w:p>
    <w:p w:rsidR="003F3492" w:rsidRDefault="003F3492" w:rsidP="003F3492">
      <w:pPr>
        <w:rPr>
          <w:sz w:val="16"/>
          <w:szCs w:val="16"/>
        </w:rPr>
      </w:pPr>
      <w:r w:rsidRPr="003F3492">
        <w:rPr>
          <w:sz w:val="16"/>
          <w:szCs w:val="16"/>
        </w:rPr>
        <w:t>The more your team understands the financial planning of the organisation, the more they can work within budget and cost constrai</w:t>
      </w:r>
      <w:r>
        <w:rPr>
          <w:sz w:val="16"/>
          <w:szCs w:val="16"/>
        </w:rPr>
        <w:t>nts to achieve financial goals.</w:t>
      </w:r>
    </w:p>
    <w:p w:rsidR="003F3492" w:rsidRPr="003F3492" w:rsidRDefault="003F3492" w:rsidP="003F3492">
      <w:pPr>
        <w:rPr>
          <w:sz w:val="16"/>
          <w:szCs w:val="16"/>
        </w:rPr>
      </w:pPr>
      <w:r w:rsidRPr="003F3492">
        <w:rPr>
          <w:sz w:val="16"/>
          <w:szCs w:val="16"/>
        </w:rPr>
        <w:t>The more your team knows about how the organisation and team is performing with respect to financial plans, the easier it is for them to manage and improve performance.</w:t>
      </w:r>
    </w:p>
    <w:p w:rsidR="003F3492" w:rsidRPr="003F3492" w:rsidRDefault="003F3492" w:rsidP="003F3492">
      <w:pPr>
        <w:rPr>
          <w:sz w:val="16"/>
          <w:szCs w:val="16"/>
        </w:rPr>
      </w:pPr>
      <w:r w:rsidRPr="003F3492">
        <w:rPr>
          <w:sz w:val="16"/>
          <w:szCs w:val="16"/>
        </w:rPr>
        <w:t>You may wish to ensure your team acts in a budget-conscious way by building access to relevant information into all team discussions. You may also need to consult with team members to find the most effective ways of providing access to individuals.</w:t>
      </w:r>
    </w:p>
    <w:p w:rsidR="00CF26C3" w:rsidRDefault="003F3492" w:rsidP="003F3492">
      <w:pPr>
        <w:rPr>
          <w:sz w:val="16"/>
          <w:szCs w:val="16"/>
        </w:rPr>
      </w:pPr>
      <w:r w:rsidRPr="003F3492">
        <w:rPr>
          <w:sz w:val="16"/>
          <w:szCs w:val="16"/>
        </w:rPr>
        <w:t>Providing effective access to budgets or financial plans entails ensuring your team has the capacity to read and use budget information to perform their roles. You may need to assess literacy and numeracy needs and consider training, workshops or coaching to support your team's effective access to financial information.</w:t>
      </w:r>
    </w:p>
    <w:p w:rsidR="003F3492" w:rsidRPr="003F3492" w:rsidRDefault="003F3492" w:rsidP="003F3492">
      <w:pPr>
        <w:rPr>
          <w:sz w:val="16"/>
          <w:szCs w:val="16"/>
        </w:rPr>
      </w:pPr>
    </w:p>
    <w:p w:rsidR="003F3492" w:rsidRPr="003F3492" w:rsidRDefault="003F3492" w:rsidP="003F3492">
      <w:pPr>
        <w:rPr>
          <w:sz w:val="16"/>
          <w:szCs w:val="16"/>
        </w:rPr>
      </w:pPr>
      <w:r w:rsidRPr="003F3492">
        <w:rPr>
          <w:sz w:val="16"/>
          <w:szCs w:val="16"/>
        </w:rPr>
        <w:t>Follow organisational procedures</w:t>
      </w:r>
    </w:p>
    <w:p w:rsidR="003F3492" w:rsidRPr="003F3492" w:rsidRDefault="003F3492" w:rsidP="003F3492">
      <w:pPr>
        <w:rPr>
          <w:sz w:val="16"/>
          <w:szCs w:val="16"/>
        </w:rPr>
      </w:pPr>
      <w:r w:rsidRPr="003F3492">
        <w:rPr>
          <w:sz w:val="16"/>
          <w:szCs w:val="16"/>
        </w:rPr>
        <w:t>Secondly, you will need to follow organisational procedures when providing access. Financial management policies and procedures will govern aspects of budget preparation such as:</w:t>
      </w:r>
    </w:p>
    <w:p w:rsidR="003F3492" w:rsidRPr="003F3492" w:rsidRDefault="003F3492" w:rsidP="003F3492">
      <w:pPr>
        <w:rPr>
          <w:sz w:val="16"/>
          <w:szCs w:val="16"/>
        </w:rPr>
      </w:pPr>
    </w:p>
    <w:p w:rsidR="003F3492" w:rsidRPr="003F3492" w:rsidRDefault="003F3492" w:rsidP="003F3492">
      <w:pPr>
        <w:rPr>
          <w:sz w:val="16"/>
          <w:szCs w:val="16"/>
        </w:rPr>
      </w:pPr>
      <w:proofErr w:type="gramStart"/>
      <w:r w:rsidRPr="003F3492">
        <w:rPr>
          <w:sz w:val="16"/>
          <w:szCs w:val="16"/>
        </w:rPr>
        <w:t>who</w:t>
      </w:r>
      <w:proofErr w:type="gramEnd"/>
      <w:r w:rsidRPr="003F3492">
        <w:rPr>
          <w:sz w:val="16"/>
          <w:szCs w:val="16"/>
        </w:rPr>
        <w:t xml:space="preserve"> prepares budgets and financial plans</w:t>
      </w:r>
    </w:p>
    <w:p w:rsidR="003F3492" w:rsidRPr="003F3492" w:rsidRDefault="003F3492" w:rsidP="003F3492">
      <w:pPr>
        <w:rPr>
          <w:sz w:val="16"/>
          <w:szCs w:val="16"/>
        </w:rPr>
      </w:pPr>
      <w:proofErr w:type="gramStart"/>
      <w:r w:rsidRPr="003F3492">
        <w:rPr>
          <w:sz w:val="16"/>
          <w:szCs w:val="16"/>
        </w:rPr>
        <w:t>when</w:t>
      </w:r>
      <w:proofErr w:type="gramEnd"/>
      <w:r w:rsidRPr="003F3492">
        <w:rPr>
          <w:sz w:val="16"/>
          <w:szCs w:val="16"/>
        </w:rPr>
        <w:t xml:space="preserve"> budgets and reports are produced</w:t>
      </w:r>
    </w:p>
    <w:p w:rsidR="003F3492" w:rsidRPr="003F3492" w:rsidRDefault="003F3492" w:rsidP="003F3492">
      <w:pPr>
        <w:rPr>
          <w:sz w:val="16"/>
          <w:szCs w:val="16"/>
        </w:rPr>
      </w:pPr>
      <w:proofErr w:type="gramStart"/>
      <w:r w:rsidRPr="003F3492">
        <w:rPr>
          <w:sz w:val="16"/>
          <w:szCs w:val="16"/>
        </w:rPr>
        <w:lastRenderedPageBreak/>
        <w:t>the</w:t>
      </w:r>
      <w:proofErr w:type="gramEnd"/>
      <w:r w:rsidRPr="003F3492">
        <w:rPr>
          <w:sz w:val="16"/>
          <w:szCs w:val="16"/>
        </w:rPr>
        <w:t xml:space="preserve"> format of financial statements, budgets and reports</w:t>
      </w:r>
    </w:p>
    <w:p w:rsidR="003F3492" w:rsidRPr="003F3492" w:rsidRDefault="003F3492" w:rsidP="003F3492">
      <w:pPr>
        <w:rPr>
          <w:sz w:val="16"/>
          <w:szCs w:val="16"/>
        </w:rPr>
      </w:pPr>
      <w:proofErr w:type="gramStart"/>
      <w:r w:rsidRPr="003F3492">
        <w:rPr>
          <w:sz w:val="16"/>
          <w:szCs w:val="16"/>
        </w:rPr>
        <w:t>who</w:t>
      </w:r>
      <w:proofErr w:type="gramEnd"/>
      <w:r w:rsidRPr="003F3492">
        <w:rPr>
          <w:sz w:val="16"/>
          <w:szCs w:val="16"/>
        </w:rPr>
        <w:t xml:space="preserve"> distributes financial planning information.</w:t>
      </w:r>
    </w:p>
    <w:p w:rsidR="003F3492" w:rsidRDefault="003F3492" w:rsidP="003F3492">
      <w:pPr>
        <w:rPr>
          <w:sz w:val="16"/>
          <w:szCs w:val="16"/>
        </w:rPr>
      </w:pPr>
      <w:r w:rsidRPr="003F3492">
        <w:rPr>
          <w:sz w:val="16"/>
          <w:szCs w:val="16"/>
        </w:rPr>
        <w:t>Policies and procedures may also determine the specific software systems from which financial information may be retrieved, who is authorised to access and provide access to information, and procedures for the use of financial management software systems.</w:t>
      </w:r>
    </w:p>
    <w:p w:rsidR="003F3492" w:rsidRPr="003F3492" w:rsidRDefault="003F3492" w:rsidP="003F3492">
      <w:pPr>
        <w:rPr>
          <w:sz w:val="16"/>
          <w:szCs w:val="16"/>
        </w:rPr>
      </w:pPr>
      <w:r w:rsidRPr="003F3492">
        <w:rPr>
          <w:sz w:val="16"/>
          <w:szCs w:val="16"/>
        </w:rPr>
        <w:t>Ensure record security</w:t>
      </w:r>
    </w:p>
    <w:p w:rsidR="003F3492" w:rsidRPr="003F3492" w:rsidRDefault="003F3492" w:rsidP="003F3492">
      <w:pPr>
        <w:rPr>
          <w:sz w:val="16"/>
          <w:szCs w:val="16"/>
        </w:rPr>
      </w:pPr>
      <w:r w:rsidRPr="003F3492">
        <w:rPr>
          <w:sz w:val="16"/>
          <w:szCs w:val="16"/>
        </w:rPr>
        <w:t>Finally, as you access and store financial data, you will need to ensure that paper records or records on your computer system are kept secure. To satisfy organisational and Australian Taxation Office requirements, you will need to ensure:</w:t>
      </w:r>
    </w:p>
    <w:p w:rsidR="003F3492" w:rsidRPr="003F3492" w:rsidRDefault="003F3492" w:rsidP="003F3492">
      <w:pPr>
        <w:rPr>
          <w:sz w:val="16"/>
          <w:szCs w:val="16"/>
        </w:rPr>
      </w:pPr>
      <w:proofErr w:type="gramStart"/>
      <w:r w:rsidRPr="003F3492">
        <w:rPr>
          <w:sz w:val="16"/>
          <w:szCs w:val="16"/>
        </w:rPr>
        <w:t>authorised</w:t>
      </w:r>
      <w:proofErr w:type="gramEnd"/>
      <w:r w:rsidRPr="003F3492">
        <w:rPr>
          <w:sz w:val="16"/>
          <w:szCs w:val="16"/>
        </w:rPr>
        <w:t xml:space="preserve"> and proper access to organisational recordkeeping systems; for example, organisational policies and procedures may require the use of passwords</w:t>
      </w:r>
    </w:p>
    <w:p w:rsidR="003F3492" w:rsidRDefault="003F3492" w:rsidP="003F3492">
      <w:pPr>
        <w:rPr>
          <w:sz w:val="16"/>
          <w:szCs w:val="16"/>
        </w:rPr>
      </w:pPr>
      <w:proofErr w:type="gramStart"/>
      <w:r w:rsidRPr="003F3492">
        <w:rPr>
          <w:sz w:val="16"/>
          <w:szCs w:val="16"/>
        </w:rPr>
        <w:t>the</w:t>
      </w:r>
      <w:proofErr w:type="gramEnd"/>
      <w:r w:rsidRPr="003F3492">
        <w:rPr>
          <w:sz w:val="16"/>
          <w:szCs w:val="16"/>
        </w:rPr>
        <w:t xml:space="preserve"> ability to recover records if your recordkeeping system fails; for example, policies and procedures may require regular that backups be made of particular electronic files.</w:t>
      </w:r>
    </w:p>
    <w:p w:rsidR="003F3492" w:rsidRPr="003F3492" w:rsidRDefault="003F3492" w:rsidP="003F3492">
      <w:pPr>
        <w:rPr>
          <w:sz w:val="16"/>
          <w:szCs w:val="16"/>
        </w:rPr>
      </w:pPr>
      <w:r w:rsidRPr="003F3492">
        <w:rPr>
          <w:sz w:val="16"/>
          <w:szCs w:val="16"/>
        </w:rPr>
        <w:t>Budgets and financial plans are generally created, authorised and implemented by a number of people. In order to be comprehensive and accurate, they need to involve the input of a range of stakeholders who possess the information required and the power to make budget decisions. You will need to consult on budgets and financial plans and clarify details with stakeholders.</w:t>
      </w:r>
    </w:p>
    <w:p w:rsidR="003F3492" w:rsidRPr="003F3492" w:rsidRDefault="003F3492" w:rsidP="003F3492">
      <w:pPr>
        <w:rPr>
          <w:sz w:val="16"/>
          <w:szCs w:val="16"/>
        </w:rPr>
      </w:pPr>
      <w:r w:rsidRPr="003F3492">
        <w:rPr>
          <w:sz w:val="16"/>
          <w:szCs w:val="16"/>
        </w:rPr>
        <w:t>Click on the options below to learn about consulting on budgets and financial plans.</w:t>
      </w:r>
    </w:p>
    <w:p w:rsidR="003F3492" w:rsidRDefault="003F3492" w:rsidP="003F3492">
      <w:pPr>
        <w:rPr>
          <w:sz w:val="16"/>
          <w:szCs w:val="16"/>
        </w:rPr>
      </w:pPr>
      <w:r w:rsidRPr="003F3492">
        <w:rPr>
          <w:sz w:val="16"/>
          <w:szCs w:val="16"/>
        </w:rPr>
        <w:t>Then, click on the Case Study button for information on Dolly's Delight, the simulated business that will be referred to throughout this unit.</w:t>
      </w:r>
    </w:p>
    <w:p w:rsidR="003F3492" w:rsidRPr="003F3492" w:rsidRDefault="003F3492" w:rsidP="003F3492">
      <w:pPr>
        <w:rPr>
          <w:sz w:val="16"/>
          <w:szCs w:val="16"/>
        </w:rPr>
      </w:pPr>
      <w:r w:rsidRPr="003F3492">
        <w:rPr>
          <w:sz w:val="16"/>
          <w:szCs w:val="16"/>
        </w:rPr>
        <w:t>Stakeholders</w:t>
      </w:r>
    </w:p>
    <w:p w:rsidR="003F3492" w:rsidRPr="003F3492" w:rsidRDefault="003F3492" w:rsidP="003F3492">
      <w:pPr>
        <w:rPr>
          <w:sz w:val="16"/>
          <w:szCs w:val="16"/>
        </w:rPr>
      </w:pPr>
      <w:r w:rsidRPr="003F3492">
        <w:rPr>
          <w:sz w:val="16"/>
          <w:szCs w:val="16"/>
        </w:rPr>
        <w:t>Some stakeholders performing relevant roles may be:</w:t>
      </w:r>
    </w:p>
    <w:p w:rsidR="003F3492" w:rsidRPr="003F3492" w:rsidRDefault="003F3492" w:rsidP="003F3492">
      <w:pPr>
        <w:rPr>
          <w:sz w:val="16"/>
          <w:szCs w:val="16"/>
        </w:rPr>
      </w:pPr>
      <w:r w:rsidRPr="003F3492">
        <w:rPr>
          <w:sz w:val="16"/>
          <w:szCs w:val="16"/>
        </w:rPr>
        <w:t>Financial managers – The financial manager is in charge of the financial systems and processes put in place at a business, and responsible for providing support in these areas to his or her co-workers and peers.</w:t>
      </w:r>
    </w:p>
    <w:p w:rsidR="003F3492" w:rsidRPr="003F3492" w:rsidRDefault="003F3492" w:rsidP="003F3492">
      <w:pPr>
        <w:rPr>
          <w:sz w:val="16"/>
          <w:szCs w:val="16"/>
        </w:rPr>
      </w:pPr>
      <w:r w:rsidRPr="003F3492">
        <w:rPr>
          <w:sz w:val="16"/>
          <w:szCs w:val="16"/>
        </w:rPr>
        <w:t>Accountants – An accountant is the person who keeps track of the organisation's money. The accountant will use this information to generate financial reports to show how the organisation is performing financially at a specific point in time.</w:t>
      </w:r>
    </w:p>
    <w:p w:rsidR="003F3492" w:rsidRPr="003F3492" w:rsidRDefault="003F3492" w:rsidP="003F3492">
      <w:pPr>
        <w:rPr>
          <w:sz w:val="16"/>
          <w:szCs w:val="16"/>
        </w:rPr>
      </w:pPr>
      <w:r w:rsidRPr="003F3492">
        <w:rPr>
          <w:sz w:val="16"/>
          <w:szCs w:val="16"/>
        </w:rPr>
        <w:t>Financial controllers – The financial controller has a say in where the money will go in the business, as well as being involved in all monetary aspects of the business.</w:t>
      </w:r>
    </w:p>
    <w:p w:rsidR="003F3492" w:rsidRPr="003F3492" w:rsidRDefault="003F3492" w:rsidP="003F3492">
      <w:pPr>
        <w:rPr>
          <w:sz w:val="16"/>
          <w:szCs w:val="16"/>
        </w:rPr>
      </w:pPr>
      <w:r w:rsidRPr="003F3492">
        <w:rPr>
          <w:sz w:val="16"/>
          <w:szCs w:val="16"/>
        </w:rPr>
        <w:t>Production managers – A production manager's role can be varied. It can involve working on processes to increase production and reduce costs, as well as ensuring that the daily production processes are adhered to, and timelines are met.</w:t>
      </w:r>
    </w:p>
    <w:p w:rsidR="003F3492" w:rsidRDefault="003F3492" w:rsidP="003F3492">
      <w:pPr>
        <w:rPr>
          <w:sz w:val="16"/>
          <w:szCs w:val="16"/>
        </w:rPr>
      </w:pPr>
      <w:r w:rsidRPr="003F3492">
        <w:rPr>
          <w:sz w:val="16"/>
          <w:szCs w:val="16"/>
        </w:rPr>
        <w:t>Supervisors – A supervisor is a person who is in control of a department in an organisation. They will have a budget allocated to them, and their primary role is to keep their department moving along smoothly and that the daily requirements of their department are met.</w:t>
      </w:r>
    </w:p>
    <w:p w:rsidR="003F3492" w:rsidRPr="003F3492" w:rsidRDefault="003F3492" w:rsidP="003F3492">
      <w:pPr>
        <w:rPr>
          <w:sz w:val="16"/>
          <w:szCs w:val="16"/>
        </w:rPr>
      </w:pPr>
    </w:p>
    <w:p w:rsidR="003F3492" w:rsidRPr="003F3492" w:rsidRDefault="003F3492" w:rsidP="003F3492">
      <w:pPr>
        <w:rPr>
          <w:sz w:val="16"/>
          <w:szCs w:val="16"/>
        </w:rPr>
      </w:pPr>
      <w:r w:rsidRPr="003F3492">
        <w:rPr>
          <w:sz w:val="16"/>
          <w:szCs w:val="16"/>
        </w:rPr>
        <w:t>Managing budget consultation</w:t>
      </w:r>
    </w:p>
    <w:p w:rsidR="003F3492" w:rsidRPr="003F3492" w:rsidRDefault="003F3492" w:rsidP="003F3492">
      <w:pPr>
        <w:rPr>
          <w:sz w:val="16"/>
          <w:szCs w:val="16"/>
        </w:rPr>
      </w:pPr>
      <w:r w:rsidRPr="003F3492">
        <w:rPr>
          <w:sz w:val="16"/>
          <w:szCs w:val="16"/>
        </w:rPr>
        <w:t>From looking at some of the previous stakeholder descriptions, you may be able to see that some of the roles may overlap. Also, the information they may provide about the business may be important for different departments and third parties.</w:t>
      </w:r>
    </w:p>
    <w:p w:rsidR="003F3492" w:rsidRPr="003F3492" w:rsidRDefault="003F3492" w:rsidP="003F3492">
      <w:pPr>
        <w:rPr>
          <w:sz w:val="16"/>
          <w:szCs w:val="16"/>
        </w:rPr>
      </w:pPr>
    </w:p>
    <w:p w:rsidR="003F3492" w:rsidRPr="003F3492" w:rsidRDefault="003F3492" w:rsidP="003F3492">
      <w:pPr>
        <w:rPr>
          <w:sz w:val="16"/>
          <w:szCs w:val="16"/>
        </w:rPr>
      </w:pPr>
      <w:r w:rsidRPr="003F3492">
        <w:rPr>
          <w:sz w:val="16"/>
          <w:szCs w:val="16"/>
        </w:rPr>
        <w:t>Naturally, involving the input of many stakeholders can increase the chance of misunderstandings and inaccuracies. You will need to manage the budget consultation process. You will need to identify the relevant stakeholders and then clarify budgets and financial plans in order to ensure budget outcomes are achievable, that the budget outcomes are accurate, and that the budgets and financial plans are logical and consistent.</w:t>
      </w:r>
    </w:p>
    <w:p w:rsidR="003F3492" w:rsidRDefault="003F3492" w:rsidP="003F3492">
      <w:pPr>
        <w:rPr>
          <w:sz w:val="16"/>
          <w:szCs w:val="16"/>
        </w:rPr>
      </w:pPr>
      <w:r w:rsidRPr="003F3492">
        <w:rPr>
          <w:sz w:val="16"/>
          <w:szCs w:val="16"/>
        </w:rPr>
        <w:t>Whether your role is to create or implement budgets and financial plans, as a manager with a role in ensuring common understanding and agreement, you will need to devise a framework to manage budget consultation.</w:t>
      </w:r>
    </w:p>
    <w:p w:rsidR="003F3492" w:rsidRPr="003F3492" w:rsidRDefault="003F3492" w:rsidP="003F3492">
      <w:pPr>
        <w:rPr>
          <w:sz w:val="16"/>
          <w:szCs w:val="16"/>
        </w:rPr>
      </w:pPr>
      <w:r w:rsidRPr="003F3492">
        <w:rPr>
          <w:sz w:val="16"/>
          <w:szCs w:val="16"/>
        </w:rPr>
        <w:t>One possible framework is:</w:t>
      </w:r>
    </w:p>
    <w:p w:rsidR="003F3492" w:rsidRPr="003F3492" w:rsidRDefault="003F3492" w:rsidP="003F3492">
      <w:pPr>
        <w:rPr>
          <w:sz w:val="16"/>
          <w:szCs w:val="16"/>
        </w:rPr>
      </w:pPr>
      <w:proofErr w:type="gramStart"/>
      <w:r w:rsidRPr="003F3492">
        <w:rPr>
          <w:sz w:val="16"/>
          <w:szCs w:val="16"/>
        </w:rPr>
        <w:lastRenderedPageBreak/>
        <w:t>First identifying budget stakeholders and prioritising them.</w:t>
      </w:r>
      <w:proofErr w:type="gramEnd"/>
    </w:p>
    <w:p w:rsidR="003F3492" w:rsidRPr="003F3492" w:rsidRDefault="003F3492" w:rsidP="003F3492">
      <w:pPr>
        <w:rPr>
          <w:sz w:val="16"/>
          <w:szCs w:val="16"/>
        </w:rPr>
      </w:pPr>
      <w:proofErr w:type="gramStart"/>
      <w:r w:rsidRPr="003F3492">
        <w:rPr>
          <w:sz w:val="16"/>
          <w:szCs w:val="16"/>
        </w:rPr>
        <w:t>Studying the budgets, noting areas of potential contention or misunderstanding.</w:t>
      </w:r>
      <w:proofErr w:type="gramEnd"/>
    </w:p>
    <w:p w:rsidR="003F3492" w:rsidRPr="003F3492" w:rsidRDefault="003F3492" w:rsidP="003F3492">
      <w:pPr>
        <w:rPr>
          <w:sz w:val="16"/>
          <w:szCs w:val="16"/>
        </w:rPr>
      </w:pPr>
      <w:r w:rsidRPr="003F3492">
        <w:rPr>
          <w:sz w:val="16"/>
          <w:szCs w:val="16"/>
        </w:rPr>
        <w:t>Planning and holding consultations to achieve understanding and clarity.</w:t>
      </w:r>
      <w:r w:rsidRPr="003F3492">
        <w:t xml:space="preserve"> </w:t>
      </w:r>
    </w:p>
    <w:p w:rsidR="003F3492" w:rsidRPr="003F3492" w:rsidRDefault="003F3492" w:rsidP="003F3492">
      <w:pPr>
        <w:rPr>
          <w:sz w:val="16"/>
          <w:szCs w:val="16"/>
        </w:rPr>
      </w:pPr>
      <w:r w:rsidRPr="003F3492">
        <w:rPr>
          <w:sz w:val="16"/>
          <w:szCs w:val="16"/>
        </w:rPr>
        <w:t>Identify and prioritise your budget stakeholders</w:t>
      </w:r>
    </w:p>
    <w:p w:rsidR="003F3492" w:rsidRPr="003F3492" w:rsidRDefault="003F3492" w:rsidP="003F3492">
      <w:pPr>
        <w:rPr>
          <w:sz w:val="16"/>
          <w:szCs w:val="16"/>
        </w:rPr>
      </w:pPr>
      <w:r w:rsidRPr="003F3492">
        <w:rPr>
          <w:sz w:val="16"/>
          <w:szCs w:val="16"/>
        </w:rPr>
        <w:t>In order to ensure budgets benefit from the widest range of organisational knowledge available, you will need to identify all potential stakeholders. You may need to draw information to feed into budgets or gain potential feedback on already created budgets. After all, the most meticulously created financial plans may contain errors or be based on flawed assumptions. You will need to identify the stakeholders that will help you ensure that the goals of the organisation are advanced through the most comprehensive budget consultation possible.</w:t>
      </w:r>
    </w:p>
    <w:p w:rsidR="003F3492" w:rsidRPr="003F3492" w:rsidRDefault="003F3492" w:rsidP="003F3492">
      <w:pPr>
        <w:rPr>
          <w:sz w:val="16"/>
          <w:szCs w:val="16"/>
        </w:rPr>
      </w:pPr>
      <w:r w:rsidRPr="003F3492">
        <w:rPr>
          <w:sz w:val="16"/>
          <w:szCs w:val="16"/>
        </w:rPr>
        <w:t>You may now have a long list of stakeholders that may need to provide input to, or merely need to be informed of, your plans. To be sure, you will need to consult with the right people to gain the information you need.</w:t>
      </w:r>
    </w:p>
    <w:p w:rsidR="003F3492" w:rsidRPr="003F3492" w:rsidRDefault="003F3492" w:rsidP="003F3492">
      <w:pPr>
        <w:rPr>
          <w:sz w:val="16"/>
          <w:szCs w:val="16"/>
        </w:rPr>
      </w:pPr>
      <w:r w:rsidRPr="003F3492">
        <w:rPr>
          <w:sz w:val="16"/>
          <w:szCs w:val="16"/>
        </w:rPr>
        <w:t>Besides knowledge, other crucial organisational considerations are power and interest. Naturally, some stakeholders may have the authority to simply dictate budgets. Some of your stakeholders may have the power either to block or advance your interests or the interests of others. Some stakeholders may be interested in what you are doing, others may not care. As a manager with limited time and resources, you will have to decide on whom to consult and how much time and effort to spend in consultation with each stakeholder in order to gain their understanding and support of your plans.</w:t>
      </w:r>
      <w:r w:rsidRPr="003F3492">
        <w:t xml:space="preserve"> </w:t>
      </w:r>
      <w:proofErr w:type="spellStart"/>
      <w:proofErr w:type="gramStart"/>
      <w:r w:rsidRPr="003F3492">
        <w:rPr>
          <w:sz w:val="16"/>
          <w:szCs w:val="16"/>
        </w:rPr>
        <w:t>uthorised</w:t>
      </w:r>
      <w:proofErr w:type="spellEnd"/>
      <w:proofErr w:type="gramEnd"/>
      <w:r w:rsidRPr="003F3492">
        <w:rPr>
          <w:sz w:val="16"/>
          <w:szCs w:val="16"/>
        </w:rPr>
        <w:t xml:space="preserve"> and implemented by a number of people. In order to be comprehensive and accurate, they need to involve the input of a range of stakeholders who possess the information required and the power to make budget decisions. You will need to consult on budgets and financial plans and clarify details with stakeholders.</w:t>
      </w:r>
    </w:p>
    <w:p w:rsidR="003F3492" w:rsidRPr="003F3492" w:rsidRDefault="003F3492" w:rsidP="003F3492">
      <w:pPr>
        <w:rPr>
          <w:sz w:val="16"/>
          <w:szCs w:val="16"/>
        </w:rPr>
      </w:pPr>
    </w:p>
    <w:p w:rsidR="003F3492" w:rsidRPr="003F3492" w:rsidRDefault="003F3492" w:rsidP="003F3492">
      <w:pPr>
        <w:rPr>
          <w:sz w:val="16"/>
          <w:szCs w:val="16"/>
        </w:rPr>
      </w:pPr>
      <w:r w:rsidRPr="003F3492">
        <w:rPr>
          <w:sz w:val="16"/>
          <w:szCs w:val="16"/>
        </w:rPr>
        <w:t>Click on the options below to learn about consulting on budgets and financial plans.</w:t>
      </w:r>
    </w:p>
    <w:p w:rsidR="003F3492" w:rsidRPr="003F3492" w:rsidRDefault="003F3492" w:rsidP="003F3492">
      <w:pPr>
        <w:rPr>
          <w:sz w:val="16"/>
          <w:szCs w:val="16"/>
        </w:rPr>
      </w:pPr>
      <w:r w:rsidRPr="003F3492">
        <w:rPr>
          <w:sz w:val="16"/>
          <w:szCs w:val="16"/>
        </w:rPr>
        <w:t>Then, click on the Case Study button for information on Dolly's Delight, the simulated business that will be referred to throughout this unit.</w:t>
      </w:r>
    </w:p>
    <w:p w:rsidR="003F3492" w:rsidRPr="003F3492" w:rsidRDefault="003F3492" w:rsidP="003F3492">
      <w:pPr>
        <w:rPr>
          <w:sz w:val="16"/>
          <w:szCs w:val="16"/>
        </w:rPr>
      </w:pPr>
      <w:r w:rsidRPr="003F3492">
        <w:rPr>
          <w:sz w:val="16"/>
          <w:szCs w:val="16"/>
        </w:rPr>
        <w:t>3Consult on budgets and financial plans with stakeholders</w:t>
      </w:r>
    </w:p>
    <w:p w:rsidR="003F3492" w:rsidRPr="003F3492" w:rsidRDefault="003F3492" w:rsidP="003F3492">
      <w:pPr>
        <w:rPr>
          <w:sz w:val="16"/>
          <w:szCs w:val="16"/>
        </w:rPr>
      </w:pPr>
      <w:r w:rsidRPr="003F3492">
        <w:rPr>
          <w:sz w:val="16"/>
          <w:szCs w:val="16"/>
        </w:rPr>
        <w:t>Power/interest grid</w:t>
      </w:r>
    </w:p>
    <w:p w:rsidR="003F3492" w:rsidRPr="003F3492" w:rsidRDefault="003F3492" w:rsidP="003F3492">
      <w:pPr>
        <w:rPr>
          <w:sz w:val="16"/>
          <w:szCs w:val="16"/>
        </w:rPr>
      </w:pPr>
      <w:r w:rsidRPr="003F3492">
        <w:rPr>
          <w:sz w:val="16"/>
          <w:szCs w:val="16"/>
        </w:rPr>
        <w:t>It may be helpful to map your stakeholders on a power/interest grid as shown in the figure, and classify them by their power over your plans and their interest in your plans.</w:t>
      </w:r>
    </w:p>
    <w:p w:rsidR="003F3492" w:rsidRPr="003F3492" w:rsidRDefault="003F3492" w:rsidP="003F3492">
      <w:pPr>
        <w:rPr>
          <w:sz w:val="16"/>
          <w:szCs w:val="16"/>
        </w:rPr>
      </w:pPr>
      <w:r w:rsidRPr="003F3492">
        <w:rPr>
          <w:sz w:val="16"/>
          <w:szCs w:val="16"/>
        </w:rPr>
        <w:t>For example, your immediate manager is likely to have high power and influence over your budgets and financial planning and high interest. A junior team member may have high interest, but is probably unlikely to have power over budgetary decision-making.</w:t>
      </w:r>
    </w:p>
    <w:p w:rsidR="003F3492" w:rsidRPr="003F3492" w:rsidRDefault="003F3492" w:rsidP="003F3492">
      <w:pPr>
        <w:rPr>
          <w:sz w:val="16"/>
          <w:szCs w:val="16"/>
        </w:rPr>
      </w:pPr>
      <w:r w:rsidRPr="003F3492">
        <w:rPr>
          <w:sz w:val="16"/>
          <w:szCs w:val="16"/>
        </w:rPr>
        <w:t>A stakeholder's position on the grid shows you the actions you should take with them:</w:t>
      </w:r>
    </w:p>
    <w:p w:rsidR="003F3492" w:rsidRPr="003F3492" w:rsidRDefault="003F3492" w:rsidP="003F3492">
      <w:pPr>
        <w:rPr>
          <w:sz w:val="16"/>
          <w:szCs w:val="16"/>
        </w:rPr>
      </w:pPr>
      <w:r w:rsidRPr="003F3492">
        <w:rPr>
          <w:sz w:val="16"/>
          <w:szCs w:val="16"/>
        </w:rPr>
        <w:t>High power, interested people: These are the people you must fully engage with, and make the greatest efforts to satisfy.</w:t>
      </w:r>
    </w:p>
    <w:p w:rsidR="003C47BB" w:rsidRPr="003C47BB" w:rsidRDefault="003F3492" w:rsidP="003C47BB">
      <w:pPr>
        <w:rPr>
          <w:sz w:val="16"/>
          <w:szCs w:val="16"/>
        </w:rPr>
      </w:pPr>
      <w:r w:rsidRPr="003F3492">
        <w:rPr>
          <w:sz w:val="16"/>
          <w:szCs w:val="16"/>
        </w:rPr>
        <w:t xml:space="preserve">High power, less interested people: Put enough work in with these people to keep them satisfied, but not so much that they become bored with your </w:t>
      </w:r>
      <w:proofErr w:type="spellStart"/>
      <w:r w:rsidRPr="003F3492">
        <w:rPr>
          <w:sz w:val="16"/>
          <w:szCs w:val="16"/>
        </w:rPr>
        <w:t>messag</w:t>
      </w:r>
      <w:proofErr w:type="spellEnd"/>
    </w:p>
    <w:p w:rsidR="003C47BB" w:rsidRPr="003C47BB" w:rsidRDefault="003C47BB" w:rsidP="003C47BB">
      <w:pPr>
        <w:rPr>
          <w:sz w:val="16"/>
          <w:szCs w:val="16"/>
        </w:rPr>
      </w:pPr>
      <w:r w:rsidRPr="003C47BB">
        <w:rPr>
          <w:sz w:val="16"/>
          <w:szCs w:val="16"/>
        </w:rPr>
        <w:t>Low power, interested people: Keep these people adequately informed, and talk to them to ensure that no major issues are arising. These people can often be very helpful with the detail of your project. These people may also, despite their low official power, be able to undermine or block projects.</w:t>
      </w:r>
    </w:p>
    <w:p w:rsidR="003F3492" w:rsidRDefault="003C47BB" w:rsidP="003C47BB">
      <w:pPr>
        <w:rPr>
          <w:sz w:val="16"/>
          <w:szCs w:val="16"/>
        </w:rPr>
      </w:pPr>
      <w:r w:rsidRPr="003C47BB">
        <w:rPr>
          <w:sz w:val="16"/>
          <w:szCs w:val="16"/>
        </w:rPr>
        <w:t>Low power, less interested people: Again, monitor these people, but do not bore them with excessive communication.</w:t>
      </w:r>
    </w:p>
    <w:p w:rsidR="003C47BB" w:rsidRDefault="003C47BB" w:rsidP="003C47BB">
      <w:pPr>
        <w:rPr>
          <w:sz w:val="16"/>
          <w:szCs w:val="16"/>
        </w:rPr>
      </w:pPr>
    </w:p>
    <w:p w:rsidR="003C47BB" w:rsidRPr="003C47BB" w:rsidRDefault="003C47BB" w:rsidP="003C47BB">
      <w:pPr>
        <w:rPr>
          <w:sz w:val="16"/>
          <w:szCs w:val="16"/>
        </w:rPr>
      </w:pPr>
    </w:p>
    <w:p w:rsidR="003C47BB" w:rsidRPr="003C47BB" w:rsidRDefault="003C47BB" w:rsidP="003C47BB">
      <w:pPr>
        <w:rPr>
          <w:sz w:val="16"/>
          <w:szCs w:val="16"/>
        </w:rPr>
      </w:pPr>
      <w:r w:rsidRPr="003C47BB">
        <w:rPr>
          <w:sz w:val="16"/>
          <w:szCs w:val="16"/>
        </w:rPr>
        <w:t>Potential budget misunderstandings</w:t>
      </w:r>
    </w:p>
    <w:p w:rsidR="003C47BB" w:rsidRPr="003C47BB" w:rsidRDefault="003C47BB" w:rsidP="003C47BB">
      <w:pPr>
        <w:rPr>
          <w:sz w:val="16"/>
          <w:szCs w:val="16"/>
        </w:rPr>
      </w:pPr>
      <w:r w:rsidRPr="003C47BB">
        <w:rPr>
          <w:sz w:val="16"/>
          <w:szCs w:val="16"/>
        </w:rPr>
        <w:t xml:space="preserve">There are many potential problems in implementing a budget or financial planning. Not all of these problems are rooted in misunderstanding of budgets, budget </w:t>
      </w:r>
      <w:proofErr w:type="spellStart"/>
      <w:r w:rsidRPr="003C47BB">
        <w:rPr>
          <w:sz w:val="16"/>
          <w:szCs w:val="16"/>
        </w:rPr>
        <w:t>costings</w:t>
      </w:r>
      <w:proofErr w:type="spellEnd"/>
      <w:r w:rsidRPr="003C47BB">
        <w:rPr>
          <w:sz w:val="16"/>
          <w:szCs w:val="16"/>
        </w:rPr>
        <w:t xml:space="preserve"> or cost centre allocations by interested stakeholders, or even in inaccurate budgeting. As a </w:t>
      </w:r>
      <w:r w:rsidRPr="003C47BB">
        <w:rPr>
          <w:sz w:val="16"/>
          <w:szCs w:val="16"/>
        </w:rPr>
        <w:lastRenderedPageBreak/>
        <w:t>manager, however, if you can avoid such issues through consultation, you can, at least in your area of control, enhance the organisation's chance of success in achieving its financial goals. Some general problems that do have their roots in poor consultation are as follows:</w:t>
      </w:r>
    </w:p>
    <w:p w:rsidR="003C47BB" w:rsidRPr="003C47BB" w:rsidRDefault="003C47BB" w:rsidP="003C47BB">
      <w:pPr>
        <w:rPr>
          <w:sz w:val="16"/>
          <w:szCs w:val="16"/>
        </w:rPr>
      </w:pPr>
    </w:p>
    <w:p w:rsidR="003C47BB" w:rsidRPr="003C47BB" w:rsidRDefault="003C47BB" w:rsidP="003C47BB">
      <w:pPr>
        <w:rPr>
          <w:sz w:val="16"/>
          <w:szCs w:val="16"/>
        </w:rPr>
      </w:pPr>
      <w:proofErr w:type="gramStart"/>
      <w:r w:rsidRPr="003C47BB">
        <w:rPr>
          <w:sz w:val="16"/>
          <w:szCs w:val="16"/>
        </w:rPr>
        <w:t>Misunderstanding of budget intentions or relationship to overall business goals.</w:t>
      </w:r>
      <w:proofErr w:type="gramEnd"/>
    </w:p>
    <w:p w:rsidR="003C47BB" w:rsidRPr="003C47BB" w:rsidRDefault="003C47BB" w:rsidP="003C47BB">
      <w:pPr>
        <w:rPr>
          <w:sz w:val="16"/>
          <w:szCs w:val="16"/>
        </w:rPr>
      </w:pPr>
      <w:proofErr w:type="gramStart"/>
      <w:r w:rsidRPr="003C47BB">
        <w:rPr>
          <w:sz w:val="16"/>
          <w:szCs w:val="16"/>
        </w:rPr>
        <w:t>Lack of cohesion.</w:t>
      </w:r>
      <w:proofErr w:type="gramEnd"/>
      <w:r w:rsidRPr="003C47BB">
        <w:rPr>
          <w:sz w:val="16"/>
          <w:szCs w:val="16"/>
        </w:rPr>
        <w:t xml:space="preserve"> It is difficult to motivate employees towards achieving common goals for the organisation. It is also difficult to ensure, for example, that cost savings in one department do not cause cost blow outs in another.</w:t>
      </w:r>
    </w:p>
    <w:p w:rsidR="003C47BB" w:rsidRPr="003C47BB" w:rsidRDefault="003C47BB" w:rsidP="003C47BB">
      <w:pPr>
        <w:rPr>
          <w:sz w:val="16"/>
          <w:szCs w:val="16"/>
        </w:rPr>
      </w:pPr>
      <w:proofErr w:type="gramStart"/>
      <w:r w:rsidRPr="003C47BB">
        <w:rPr>
          <w:sz w:val="16"/>
          <w:szCs w:val="16"/>
        </w:rPr>
        <w:t>Lack of (or perceived lack of) consultation.</w:t>
      </w:r>
      <w:proofErr w:type="gramEnd"/>
      <w:r w:rsidRPr="003C47BB">
        <w:rPr>
          <w:sz w:val="16"/>
          <w:szCs w:val="16"/>
        </w:rPr>
        <w:t xml:space="preserve"> If the budget is decided by senior management with little input or feedback from the employees it affects, then it might seem unfair to the various departments and resentment may result.</w:t>
      </w:r>
    </w:p>
    <w:p w:rsidR="003C47BB" w:rsidRDefault="003C47BB" w:rsidP="003C47BB">
      <w:pPr>
        <w:rPr>
          <w:sz w:val="16"/>
          <w:szCs w:val="16"/>
        </w:rPr>
      </w:pPr>
      <w:r w:rsidRPr="003C47BB">
        <w:rPr>
          <w:sz w:val="16"/>
          <w:szCs w:val="16"/>
        </w:rPr>
        <w:t>Perhaps the most important step you can take to avoid misunderstanding is to familiarise yourself with the planning documents to uncover all potential points of contention or items for which there are many affected and potentially influential stakeholders. Once you have done this, you can plan your approach to consultation.</w:t>
      </w:r>
    </w:p>
    <w:p w:rsidR="003C47BB" w:rsidRPr="003C47BB" w:rsidRDefault="003C47BB" w:rsidP="003C47BB">
      <w:pPr>
        <w:rPr>
          <w:sz w:val="16"/>
          <w:szCs w:val="16"/>
        </w:rPr>
      </w:pPr>
      <w:r w:rsidRPr="003C47BB">
        <w:rPr>
          <w:sz w:val="16"/>
          <w:szCs w:val="16"/>
        </w:rPr>
        <w:t xml:space="preserve">You may, in fulfilling your managerial duties or as a result of the budget consultation process, have the opportunity to negotiate changes to budgets and financial plans. For a number of reasons, you may propose to change projected account balances to bring them into alignment with revised </w:t>
      </w:r>
      <w:proofErr w:type="spellStart"/>
      <w:r w:rsidRPr="003C47BB">
        <w:rPr>
          <w:sz w:val="16"/>
          <w:szCs w:val="16"/>
        </w:rPr>
        <w:t>costings</w:t>
      </w:r>
      <w:proofErr w:type="spellEnd"/>
      <w:r w:rsidRPr="003C47BB">
        <w:rPr>
          <w:sz w:val="16"/>
          <w:szCs w:val="16"/>
        </w:rPr>
        <w:t xml:space="preserve"> or a changed macroeconomic climate. Allocations to cost centres may need to be revised to account for previously unaccounted for business activities or jobs. You may need to negotiate with one decision maker or reach a consensus. It is essential to plan a strategy for negotiation to achieve your aims.</w:t>
      </w:r>
    </w:p>
    <w:p w:rsidR="003C47BB" w:rsidRDefault="003C47BB" w:rsidP="003C47BB">
      <w:pPr>
        <w:rPr>
          <w:sz w:val="16"/>
          <w:szCs w:val="16"/>
        </w:rPr>
      </w:pPr>
      <w:r w:rsidRPr="003C47BB">
        <w:rPr>
          <w:sz w:val="16"/>
          <w:szCs w:val="16"/>
        </w:rPr>
        <w:t>Click on the options below to learn about negotiating budgets and financial plans.</w:t>
      </w:r>
    </w:p>
    <w:p w:rsidR="003C47BB" w:rsidRPr="003C47BB" w:rsidRDefault="003C47BB" w:rsidP="003C47BB">
      <w:pPr>
        <w:rPr>
          <w:sz w:val="16"/>
          <w:szCs w:val="16"/>
        </w:rPr>
      </w:pPr>
      <w:r w:rsidRPr="003C47BB">
        <w:rPr>
          <w:sz w:val="16"/>
          <w:szCs w:val="16"/>
        </w:rPr>
        <w:t>Negotiation styles</w:t>
      </w:r>
    </w:p>
    <w:p w:rsidR="003C47BB" w:rsidRPr="003C47BB" w:rsidRDefault="003C47BB" w:rsidP="003C47BB">
      <w:pPr>
        <w:rPr>
          <w:sz w:val="16"/>
          <w:szCs w:val="16"/>
        </w:rPr>
      </w:pPr>
      <w:r w:rsidRPr="003C47BB">
        <w:rPr>
          <w:sz w:val="16"/>
          <w:szCs w:val="16"/>
        </w:rPr>
        <w:t>Negotiation skills help you to resolve situations where what you want conflicts with what someone else wants. The aim of negotiation is to explore the situation to find a solution that is acceptable to both parties.</w:t>
      </w:r>
    </w:p>
    <w:p w:rsidR="003C47BB" w:rsidRPr="003C47BB" w:rsidRDefault="003C47BB" w:rsidP="003C47BB">
      <w:pPr>
        <w:rPr>
          <w:sz w:val="16"/>
          <w:szCs w:val="16"/>
        </w:rPr>
      </w:pPr>
      <w:r w:rsidRPr="003C47BB">
        <w:rPr>
          <w:sz w:val="16"/>
          <w:szCs w:val="16"/>
        </w:rPr>
        <w:t>There are different styles of negotiation, depending on the circumstances. Where you do not expect to deal with people ever again and you do not need their goodwill, it may be appropriate to 'play hardball', seeking to win a negotiation while the other person loses out. Many people go through this when they buy or sell a house – this is why purchasing a house can be such a confrontational and unpleasant experience.</w:t>
      </w:r>
    </w:p>
    <w:p w:rsidR="003C47BB" w:rsidRDefault="003C47BB" w:rsidP="003C47BB">
      <w:pPr>
        <w:rPr>
          <w:sz w:val="16"/>
          <w:szCs w:val="16"/>
        </w:rPr>
      </w:pPr>
      <w:r w:rsidRPr="003C47BB">
        <w:rPr>
          <w:sz w:val="16"/>
          <w:szCs w:val="16"/>
        </w:rPr>
        <w:t>Similarly, where there is a great deal at stake in a negotiation (for example, in large sales negotiations) it may be appropriate to use a certain amount of subtle gamesmanship to gain advantage.</w:t>
      </w:r>
    </w:p>
    <w:p w:rsidR="003C47BB" w:rsidRPr="003C47BB" w:rsidRDefault="003C47BB" w:rsidP="003C47BB">
      <w:pPr>
        <w:rPr>
          <w:sz w:val="16"/>
          <w:szCs w:val="16"/>
        </w:rPr>
      </w:pPr>
      <w:r w:rsidRPr="003C47BB">
        <w:rPr>
          <w:sz w:val="16"/>
          <w:szCs w:val="16"/>
        </w:rPr>
        <w:t>However, both of these approaches are usually ineffective approaches for resolving disputes with people whom you have an ongoing relationship with: if one person plays hardball, this puts the other person at a disadvantage. This may lead to reprisals later or just failed negotiations. Similarly, using tricks and manipulation during a negotiation can severely undermine trust and damage teamwo</w:t>
      </w:r>
      <w:r>
        <w:rPr>
          <w:sz w:val="16"/>
          <w:szCs w:val="16"/>
        </w:rPr>
        <w:t>rk and organisational cohesion.</w:t>
      </w:r>
    </w:p>
    <w:p w:rsidR="003C47BB" w:rsidRPr="003C47BB" w:rsidRDefault="003C47BB" w:rsidP="003C47BB">
      <w:pPr>
        <w:rPr>
          <w:sz w:val="16"/>
          <w:szCs w:val="16"/>
        </w:rPr>
      </w:pPr>
      <w:r w:rsidRPr="003C47BB">
        <w:rPr>
          <w:sz w:val="16"/>
          <w:szCs w:val="16"/>
        </w:rPr>
        <w:t>While a manipulative person may not be caught out if negotiation is infrequent, this is not the case when people work together on a frequent basis. In budget negotiations with colleagues, you must maintain an ongoing relationship with the only realistic approach being one that minimises conflict and instead seeks mutual gains.</w:t>
      </w:r>
      <w:r w:rsidRPr="003C47BB">
        <w:t xml:space="preserve"> </w:t>
      </w:r>
    </w:p>
    <w:p w:rsidR="003C47BB" w:rsidRPr="003C47BB" w:rsidRDefault="003C47BB" w:rsidP="003C47BB">
      <w:pPr>
        <w:rPr>
          <w:sz w:val="16"/>
          <w:szCs w:val="16"/>
        </w:rPr>
      </w:pPr>
      <w:r w:rsidRPr="003C47BB">
        <w:rPr>
          <w:sz w:val="16"/>
          <w:szCs w:val="16"/>
        </w:rPr>
        <w:t>Preparing for a successful negotiation</w:t>
      </w:r>
    </w:p>
    <w:p w:rsidR="003C47BB" w:rsidRPr="003C47BB" w:rsidRDefault="003C47BB" w:rsidP="003C47BB">
      <w:pPr>
        <w:rPr>
          <w:sz w:val="16"/>
          <w:szCs w:val="16"/>
        </w:rPr>
      </w:pPr>
      <w:r w:rsidRPr="003C47BB">
        <w:rPr>
          <w:sz w:val="16"/>
          <w:szCs w:val="16"/>
        </w:rPr>
        <w:t>Depending on the scale of the disagreement, varied levels of preparation will be appropriate for conducting a successful negotiation.</w:t>
      </w:r>
    </w:p>
    <w:p w:rsidR="003C47BB" w:rsidRPr="003C47BB" w:rsidRDefault="003C47BB" w:rsidP="003C47BB">
      <w:pPr>
        <w:rPr>
          <w:sz w:val="16"/>
          <w:szCs w:val="16"/>
        </w:rPr>
      </w:pPr>
    </w:p>
    <w:p w:rsidR="003C47BB" w:rsidRPr="003C47BB" w:rsidRDefault="003C47BB" w:rsidP="003C47BB">
      <w:pPr>
        <w:rPr>
          <w:sz w:val="16"/>
          <w:szCs w:val="16"/>
        </w:rPr>
      </w:pPr>
      <w:r w:rsidRPr="003C47BB">
        <w:rPr>
          <w:sz w:val="16"/>
          <w:szCs w:val="16"/>
        </w:rPr>
        <w:t>For small disagreements, excessive preparation can be counterproductive because it takes time that is better used elsewhere. It can also be seen as manipulative because just as it strengthens your position, it can weaken the other person's and be seen as an unfair power play.</w:t>
      </w:r>
    </w:p>
    <w:p w:rsidR="003C47BB" w:rsidRPr="003C47BB" w:rsidRDefault="003C47BB" w:rsidP="003C47BB">
      <w:pPr>
        <w:rPr>
          <w:sz w:val="16"/>
          <w:szCs w:val="16"/>
        </w:rPr>
      </w:pPr>
    </w:p>
    <w:p w:rsidR="003C47BB" w:rsidRPr="003C47BB" w:rsidRDefault="003C47BB" w:rsidP="003C47BB">
      <w:pPr>
        <w:rPr>
          <w:sz w:val="16"/>
          <w:szCs w:val="16"/>
        </w:rPr>
      </w:pPr>
      <w:r w:rsidRPr="003C47BB">
        <w:rPr>
          <w:sz w:val="16"/>
          <w:szCs w:val="16"/>
        </w:rPr>
        <w:t>If a major disagreement needs to be resolved, however, it can be worth preparing thoroughly. Think through the following points before you start negotiating.</w:t>
      </w:r>
    </w:p>
    <w:p w:rsidR="003C47BB" w:rsidRPr="003C47BB" w:rsidRDefault="003C47BB" w:rsidP="003C47BB">
      <w:pPr>
        <w:rPr>
          <w:sz w:val="16"/>
          <w:szCs w:val="16"/>
        </w:rPr>
      </w:pPr>
    </w:p>
    <w:p w:rsidR="003C47BB" w:rsidRPr="003C47BB" w:rsidRDefault="003C47BB" w:rsidP="003C47BB">
      <w:pPr>
        <w:rPr>
          <w:sz w:val="16"/>
          <w:szCs w:val="16"/>
        </w:rPr>
      </w:pPr>
      <w:r w:rsidRPr="003C47BB">
        <w:rPr>
          <w:sz w:val="16"/>
          <w:szCs w:val="16"/>
        </w:rPr>
        <w:lastRenderedPageBreak/>
        <w:t>Goals – What do you want to get out of the negotiation? What do you expect the other person to want?</w:t>
      </w:r>
    </w:p>
    <w:p w:rsidR="003C47BB" w:rsidRDefault="003C47BB" w:rsidP="003C47BB">
      <w:pPr>
        <w:rPr>
          <w:sz w:val="16"/>
          <w:szCs w:val="16"/>
        </w:rPr>
      </w:pPr>
      <w:r w:rsidRPr="003C47BB">
        <w:rPr>
          <w:sz w:val="16"/>
          <w:szCs w:val="16"/>
        </w:rPr>
        <w:t>Trades – What do you and the other person have that you can trade? What do you each have that the other might want? What might you each be prepared to give away?</w:t>
      </w:r>
    </w:p>
    <w:p w:rsidR="003C47BB" w:rsidRPr="003C47BB" w:rsidRDefault="003C47BB" w:rsidP="003C47BB">
      <w:pPr>
        <w:rPr>
          <w:sz w:val="16"/>
          <w:szCs w:val="16"/>
        </w:rPr>
      </w:pPr>
      <w:r w:rsidRPr="003C47BB">
        <w:rPr>
          <w:sz w:val="16"/>
          <w:szCs w:val="16"/>
        </w:rPr>
        <w:t>Alternatives – If you don't reach agreement with the other person, what alternatives do you have? Are these good or bad? How much does it matter if you do not reach agreement? Does failure to reach an agreement cut you out of future opportunities? What alternatives might the other person have?</w:t>
      </w:r>
    </w:p>
    <w:p w:rsidR="003C47BB" w:rsidRPr="003C47BB" w:rsidRDefault="003C47BB" w:rsidP="003C47BB">
      <w:pPr>
        <w:rPr>
          <w:sz w:val="16"/>
          <w:szCs w:val="16"/>
        </w:rPr>
      </w:pPr>
      <w:r w:rsidRPr="003C47BB">
        <w:rPr>
          <w:sz w:val="16"/>
          <w:szCs w:val="16"/>
        </w:rPr>
        <w:t>Relationships – What is the history of the relationship? Could or should this history impact on the negotiation? Will there be any hidden issues that may influence the negotiation? How will you handle these?</w:t>
      </w:r>
    </w:p>
    <w:p w:rsidR="003C47BB" w:rsidRPr="003C47BB" w:rsidRDefault="003C47BB" w:rsidP="003C47BB">
      <w:pPr>
        <w:rPr>
          <w:sz w:val="16"/>
          <w:szCs w:val="16"/>
        </w:rPr>
      </w:pPr>
      <w:r w:rsidRPr="003C47BB">
        <w:rPr>
          <w:sz w:val="16"/>
          <w:szCs w:val="16"/>
        </w:rPr>
        <w:t>Expected outcomes – What outcome will people be expecting from this negotiation? What has the outcome been in the past, and what precedents have been set?</w:t>
      </w:r>
    </w:p>
    <w:p w:rsidR="003C47BB" w:rsidRPr="003C47BB" w:rsidRDefault="003C47BB" w:rsidP="003C47BB">
      <w:pPr>
        <w:rPr>
          <w:sz w:val="16"/>
          <w:szCs w:val="16"/>
        </w:rPr>
      </w:pPr>
      <w:r w:rsidRPr="003C47BB">
        <w:rPr>
          <w:sz w:val="16"/>
          <w:szCs w:val="16"/>
        </w:rPr>
        <w:t>The consequences – What are the consequences for you of winning or losing this negotiation? What are the consequences for the other person?</w:t>
      </w:r>
      <w:r w:rsidRPr="003C47BB">
        <w:t xml:space="preserve"> </w:t>
      </w:r>
    </w:p>
    <w:p w:rsidR="003C47BB" w:rsidRPr="003C47BB" w:rsidRDefault="003C47BB" w:rsidP="003C47BB">
      <w:pPr>
        <w:rPr>
          <w:sz w:val="16"/>
          <w:szCs w:val="16"/>
        </w:rPr>
      </w:pPr>
      <w:r w:rsidRPr="003C47BB">
        <w:rPr>
          <w:sz w:val="16"/>
          <w:szCs w:val="16"/>
        </w:rPr>
        <w:t>Power – Who has what power in the relationship? Who controls resources? Who stands to lose the most if agreement isn't reached? What power does the other person have to deliver what you hope for?</w:t>
      </w:r>
    </w:p>
    <w:p w:rsidR="003C47BB" w:rsidRPr="003C47BB" w:rsidRDefault="003C47BB" w:rsidP="003C47BB">
      <w:pPr>
        <w:rPr>
          <w:sz w:val="16"/>
          <w:szCs w:val="16"/>
        </w:rPr>
      </w:pPr>
      <w:r w:rsidRPr="003C47BB">
        <w:rPr>
          <w:sz w:val="16"/>
          <w:szCs w:val="16"/>
        </w:rPr>
        <w:t>Possible solutions – Based on al</w:t>
      </w:r>
    </w:p>
    <w:p w:rsidR="003C47BB" w:rsidRPr="003C47BB" w:rsidRDefault="003C47BB" w:rsidP="003C47BB">
      <w:pPr>
        <w:rPr>
          <w:sz w:val="16"/>
          <w:szCs w:val="16"/>
        </w:rPr>
      </w:pPr>
      <w:r w:rsidRPr="003C47BB">
        <w:rPr>
          <w:sz w:val="16"/>
          <w:szCs w:val="16"/>
        </w:rPr>
        <w:t>Win-win: Successful negotiation</w:t>
      </w:r>
    </w:p>
    <w:p w:rsidR="003C47BB" w:rsidRPr="003C47BB" w:rsidRDefault="003C47BB" w:rsidP="003C47BB">
      <w:pPr>
        <w:rPr>
          <w:sz w:val="16"/>
          <w:szCs w:val="16"/>
        </w:rPr>
      </w:pPr>
      <w:r w:rsidRPr="003C47BB">
        <w:rPr>
          <w:sz w:val="16"/>
          <w:szCs w:val="16"/>
        </w:rPr>
        <w:t>For a negotiation to be 'win-win', both parties should feel positive about the outcome of the negotiation. This principle helps maintain a good working relationship after negotiations have concluded and everyone must work together to implement budget decisions.</w:t>
      </w:r>
    </w:p>
    <w:p w:rsidR="003C47BB" w:rsidRPr="003C47BB" w:rsidRDefault="003C47BB" w:rsidP="003C47BB">
      <w:pPr>
        <w:rPr>
          <w:sz w:val="16"/>
          <w:szCs w:val="16"/>
        </w:rPr>
      </w:pPr>
      <w:r w:rsidRPr="003C47BB">
        <w:rPr>
          <w:sz w:val="16"/>
          <w:szCs w:val="16"/>
        </w:rPr>
        <w:t>An important negotiation tactic is to find common ground and build on it. In the context of an organisation, the strategic goals of the organisation may provide this common ground. You may find that once all parties are able to relate their positions to organisational goals, the different positions of stakeholders appear as merely different ways to achieve the same goals.</w:t>
      </w:r>
    </w:p>
    <w:p w:rsidR="003C47BB" w:rsidRDefault="003C47BB" w:rsidP="003C47BB">
      <w:pPr>
        <w:rPr>
          <w:sz w:val="16"/>
          <w:szCs w:val="16"/>
        </w:rPr>
      </w:pPr>
      <w:r w:rsidRPr="003C47BB">
        <w:rPr>
          <w:sz w:val="16"/>
          <w:szCs w:val="16"/>
        </w:rPr>
        <w:t xml:space="preserve">Remember, people's positions are rarely as fundamentally opposed as they may initially appear. In an ideal situation, you will find that the other person wants what you are prepared to trade, and that you are prepared to give what the other person wants. If trading is not possible and one person must give way, then it is fair for this person to try to negotiate some form of compensation for doing so. Naturally, in an organisational context, individual compensation needs to be compatible with business </w:t>
      </w:r>
      <w:proofErr w:type="spellStart"/>
      <w:r w:rsidRPr="003C47BB">
        <w:rPr>
          <w:sz w:val="16"/>
          <w:szCs w:val="16"/>
        </w:rPr>
        <w:t>goals.l</w:t>
      </w:r>
      <w:proofErr w:type="spellEnd"/>
      <w:r w:rsidRPr="003C47BB">
        <w:rPr>
          <w:sz w:val="16"/>
          <w:szCs w:val="16"/>
        </w:rPr>
        <w:t xml:space="preserve"> of the considerations, what possible compromises might be reached?</w:t>
      </w:r>
    </w:p>
    <w:p w:rsidR="003C47BB" w:rsidRPr="003C47BB" w:rsidRDefault="003C47BB" w:rsidP="003C47BB">
      <w:pPr>
        <w:rPr>
          <w:sz w:val="16"/>
          <w:szCs w:val="16"/>
        </w:rPr>
      </w:pPr>
    </w:p>
    <w:p w:rsidR="003C47BB" w:rsidRPr="003C47BB" w:rsidRDefault="003C47BB" w:rsidP="003C47BB">
      <w:pPr>
        <w:rPr>
          <w:sz w:val="16"/>
          <w:szCs w:val="16"/>
        </w:rPr>
      </w:pPr>
      <w:r w:rsidRPr="003C47BB">
        <w:rPr>
          <w:sz w:val="16"/>
          <w:szCs w:val="16"/>
        </w:rPr>
        <w:t>Ensure you ask questions and allow each party the chance to articulate their positions. Use active-listening skills:</w:t>
      </w:r>
    </w:p>
    <w:p w:rsidR="003C47BB" w:rsidRPr="003C47BB" w:rsidRDefault="003C47BB" w:rsidP="003C47BB">
      <w:pPr>
        <w:rPr>
          <w:sz w:val="16"/>
          <w:szCs w:val="16"/>
        </w:rPr>
      </w:pPr>
      <w:r w:rsidRPr="003C47BB">
        <w:rPr>
          <w:sz w:val="16"/>
          <w:szCs w:val="16"/>
        </w:rPr>
        <w:t>Pay attention – to ideas, to the emotional content of words, to body language.</w:t>
      </w:r>
    </w:p>
    <w:p w:rsidR="003C47BB" w:rsidRPr="003C47BB" w:rsidRDefault="003C47BB" w:rsidP="003C47BB">
      <w:pPr>
        <w:rPr>
          <w:sz w:val="16"/>
          <w:szCs w:val="16"/>
        </w:rPr>
      </w:pPr>
      <w:r w:rsidRPr="003C47BB">
        <w:rPr>
          <w:sz w:val="16"/>
          <w:szCs w:val="16"/>
        </w:rPr>
        <w:t>Show that you are listening – nod, smile, use positive and welcoming body language, encourage speakers to continue and elaborate on points.</w:t>
      </w:r>
    </w:p>
    <w:p w:rsidR="003C47BB" w:rsidRPr="003C47BB" w:rsidRDefault="003C47BB" w:rsidP="003C47BB">
      <w:pPr>
        <w:rPr>
          <w:sz w:val="16"/>
          <w:szCs w:val="16"/>
        </w:rPr>
      </w:pPr>
      <w:r w:rsidRPr="003C47BB">
        <w:rPr>
          <w:sz w:val="16"/>
          <w:szCs w:val="16"/>
        </w:rPr>
        <w:t>Allow others to finish – ensure others have articulated their positions before you provide counter arguments.</w:t>
      </w:r>
    </w:p>
    <w:p w:rsidR="003C47BB" w:rsidRDefault="003C47BB" w:rsidP="003C47BB">
      <w:pPr>
        <w:rPr>
          <w:sz w:val="16"/>
          <w:szCs w:val="16"/>
        </w:rPr>
      </w:pPr>
      <w:r w:rsidRPr="003C47BB">
        <w:rPr>
          <w:sz w:val="16"/>
          <w:szCs w:val="16"/>
        </w:rPr>
        <w:t>Engage in discussion – paraphrase others' ideas, respond to ideas positively, clearly articulate your own ideas and argue your case without negating or belittling the importance of others' ideas.</w:t>
      </w:r>
    </w:p>
    <w:p w:rsidR="003C47BB" w:rsidRPr="003C47BB" w:rsidRDefault="003C47BB" w:rsidP="003C47BB">
      <w:pPr>
        <w:rPr>
          <w:sz w:val="16"/>
          <w:szCs w:val="16"/>
        </w:rPr>
      </w:pPr>
      <w:r w:rsidRPr="003C47BB">
        <w:rPr>
          <w:sz w:val="16"/>
          <w:szCs w:val="16"/>
        </w:rPr>
        <w:t>Finally, a polite and rational approach should govern the style of the negotiation dramatic displays of emotion are rarely appropriate. They only undermine the rational basis of the negotiation. Despite this, emotion can be an important part of negotiations because people's emotional needs are often triggered in such situations and must be met fairly. If emotion is not discussed when it arises, the agreement reached can be unsatisfactory and temporary. Paradoxically, the key is to be as detached as possible when discussing your own emotions – perhaps discuss them as if they belonged to someone else.</w:t>
      </w:r>
    </w:p>
    <w:p w:rsidR="003C47BB" w:rsidRDefault="003C47BB" w:rsidP="003C47BB">
      <w:pPr>
        <w:rPr>
          <w:sz w:val="16"/>
          <w:szCs w:val="16"/>
        </w:rPr>
      </w:pPr>
      <w:r w:rsidRPr="003C47BB">
        <w:rPr>
          <w:sz w:val="16"/>
          <w:szCs w:val="16"/>
        </w:rPr>
        <w:t>The negotiation itself should be a careful exploration of your position and the other stakeholders' positions, with the goal of finding a mutually acceptable compromise. Ultimately, both sides should feel comfortable with the final solution if the agreement is to be considered win-win.</w:t>
      </w:r>
    </w:p>
    <w:p w:rsidR="003C47BB" w:rsidRPr="003C47BB" w:rsidRDefault="003C47BB" w:rsidP="003C47BB">
      <w:pPr>
        <w:rPr>
          <w:sz w:val="16"/>
          <w:szCs w:val="16"/>
        </w:rPr>
      </w:pPr>
      <w:r w:rsidRPr="003C47BB">
        <w:rPr>
          <w:sz w:val="16"/>
          <w:szCs w:val="16"/>
        </w:rPr>
        <w:lastRenderedPageBreak/>
        <w:t>Imagine that, as the production manager at Dolly's Delight, you need to implement the company's plans to expand in to the North Asian market. You have prepared a production budget to implement expansion plans. You have identified several stakeholders – how will you manage them appropriately?</w:t>
      </w:r>
    </w:p>
    <w:p w:rsidR="003C47BB" w:rsidRPr="003C47BB" w:rsidRDefault="003C47BB" w:rsidP="003C47BB">
      <w:pPr>
        <w:rPr>
          <w:sz w:val="16"/>
          <w:szCs w:val="16"/>
        </w:rPr>
      </w:pPr>
    </w:p>
    <w:p w:rsidR="003C47BB" w:rsidRPr="003C47BB" w:rsidRDefault="003C47BB" w:rsidP="003C47BB">
      <w:pPr>
        <w:rPr>
          <w:sz w:val="16"/>
          <w:szCs w:val="16"/>
        </w:rPr>
      </w:pPr>
      <w:r w:rsidRPr="003C47BB">
        <w:rPr>
          <w:sz w:val="16"/>
          <w:szCs w:val="16"/>
        </w:rPr>
        <w:t>Click on each stakeholder, read the pop-up scenario, and then drag the stakeholder to the best stakeholder management approach according to the power/interest grid.</w:t>
      </w:r>
    </w:p>
    <w:p w:rsidR="003C47BB" w:rsidRPr="003C47BB" w:rsidRDefault="003C47BB" w:rsidP="003C47BB">
      <w:pPr>
        <w:rPr>
          <w:sz w:val="16"/>
          <w:szCs w:val="16"/>
        </w:rPr>
      </w:pPr>
      <w:r>
        <w:rPr>
          <w:sz w:val="16"/>
          <w:szCs w:val="16"/>
        </w:rPr>
        <w:t>Manage closely</w:t>
      </w:r>
    </w:p>
    <w:p w:rsidR="003C47BB" w:rsidRPr="003C47BB" w:rsidRDefault="003C47BB" w:rsidP="003C47BB">
      <w:pPr>
        <w:rPr>
          <w:sz w:val="16"/>
          <w:szCs w:val="16"/>
        </w:rPr>
      </w:pPr>
      <w:r w:rsidRPr="003C47BB">
        <w:rPr>
          <w:sz w:val="16"/>
          <w:szCs w:val="16"/>
        </w:rPr>
        <w:t>Keep satisfied</w:t>
      </w:r>
    </w:p>
    <w:p w:rsidR="003C47BB" w:rsidRPr="003C47BB" w:rsidRDefault="003C47BB" w:rsidP="003C47BB">
      <w:pPr>
        <w:rPr>
          <w:sz w:val="16"/>
          <w:szCs w:val="16"/>
        </w:rPr>
      </w:pPr>
      <w:r w:rsidRPr="003C47BB">
        <w:rPr>
          <w:sz w:val="16"/>
          <w:szCs w:val="16"/>
        </w:rPr>
        <w:t>Keep informed</w:t>
      </w:r>
    </w:p>
    <w:p w:rsidR="003C47BB" w:rsidRPr="003C47BB" w:rsidRDefault="003C47BB" w:rsidP="003C47BB">
      <w:pPr>
        <w:rPr>
          <w:sz w:val="16"/>
          <w:szCs w:val="16"/>
        </w:rPr>
      </w:pPr>
      <w:r w:rsidRPr="003C47BB">
        <w:rPr>
          <w:sz w:val="16"/>
          <w:szCs w:val="16"/>
        </w:rPr>
        <w:t>Monitor</w:t>
      </w:r>
    </w:p>
    <w:p w:rsidR="003C47BB" w:rsidRPr="003C47BB" w:rsidRDefault="003C47BB" w:rsidP="003C47BB">
      <w:pPr>
        <w:rPr>
          <w:sz w:val="16"/>
          <w:szCs w:val="16"/>
        </w:rPr>
      </w:pPr>
      <w:r w:rsidRPr="003C47BB">
        <w:rPr>
          <w:sz w:val="16"/>
          <w:szCs w:val="16"/>
        </w:rPr>
        <w:t>5Review activity</w:t>
      </w:r>
    </w:p>
    <w:p w:rsidR="003C47BB" w:rsidRPr="003C47BB" w:rsidRDefault="003C47BB" w:rsidP="003C47BB">
      <w:pPr>
        <w:rPr>
          <w:sz w:val="16"/>
          <w:szCs w:val="16"/>
        </w:rPr>
      </w:pPr>
      <w:r w:rsidRPr="003C47BB">
        <w:rPr>
          <w:sz w:val="16"/>
          <w:szCs w:val="16"/>
        </w:rPr>
        <w:t xml:space="preserve">Operations General Manager, Amanda </w:t>
      </w:r>
      <w:proofErr w:type="spellStart"/>
      <w:r w:rsidRPr="003C47BB">
        <w:rPr>
          <w:sz w:val="16"/>
          <w:szCs w:val="16"/>
        </w:rPr>
        <w:t>McKae</w:t>
      </w:r>
      <w:proofErr w:type="spellEnd"/>
    </w:p>
    <w:p w:rsidR="003C47BB" w:rsidRDefault="003C47BB" w:rsidP="003C47BB">
      <w:r w:rsidRPr="003C47BB">
        <w:rPr>
          <w:sz w:val="16"/>
          <w:szCs w:val="16"/>
        </w:rPr>
        <w:t>I see the ramp up in production as key to implementing the expansion strategy. It will be crucially important to keep costs under control and keep the strategy financially viable. As Operations GM, I will be watching the implementation closely and making all interventions necessary to ensure success. Of course, I will need regular, frequent reporting from the production manager.</w:t>
      </w:r>
      <w:r w:rsidRPr="003C47BB">
        <w:t xml:space="preserve"> </w:t>
      </w:r>
    </w:p>
    <w:p w:rsidR="003C47BB" w:rsidRPr="003C47BB" w:rsidRDefault="003C47BB" w:rsidP="003C47BB">
      <w:pPr>
        <w:rPr>
          <w:sz w:val="16"/>
          <w:szCs w:val="16"/>
        </w:rPr>
      </w:pPr>
      <w:r w:rsidRPr="003C47BB">
        <w:rPr>
          <w:sz w:val="16"/>
          <w:szCs w:val="16"/>
        </w:rPr>
        <w:t>Marketing Manager, Dora Brown</w:t>
      </w:r>
    </w:p>
    <w:p w:rsidR="003C47BB" w:rsidRDefault="003C47BB" w:rsidP="003C47BB">
      <w:pPr>
        <w:rPr>
          <w:sz w:val="16"/>
          <w:szCs w:val="16"/>
        </w:rPr>
      </w:pPr>
      <w:r w:rsidRPr="003C47BB">
        <w:rPr>
          <w:sz w:val="16"/>
          <w:szCs w:val="16"/>
        </w:rPr>
        <w:t>It will be interesting to see how the production team gets on with plans to expand production. I'm anxious to begin promotion of the new dolls in Korea, where market research has indicated a huge demand for our dolls.</w:t>
      </w:r>
    </w:p>
    <w:p w:rsidR="003C47BB" w:rsidRPr="003C47BB" w:rsidRDefault="003C47BB" w:rsidP="003C47BB">
      <w:pPr>
        <w:rPr>
          <w:sz w:val="16"/>
          <w:szCs w:val="16"/>
        </w:rPr>
      </w:pPr>
      <w:r w:rsidRPr="003C47BB">
        <w:rPr>
          <w:sz w:val="16"/>
          <w:szCs w:val="16"/>
        </w:rPr>
        <w:t>CEO, Eden Black</w:t>
      </w:r>
    </w:p>
    <w:p w:rsidR="003C47BB" w:rsidRDefault="003C47BB" w:rsidP="003C47BB">
      <w:pPr>
        <w:rPr>
          <w:sz w:val="16"/>
          <w:szCs w:val="16"/>
        </w:rPr>
      </w:pPr>
      <w:r w:rsidRPr="003C47BB">
        <w:rPr>
          <w:sz w:val="16"/>
          <w:szCs w:val="16"/>
        </w:rPr>
        <w:t>In order to achieve organisational objectives, the Board of Directors has decided on expansion into the North Asian market. I expect all company officers at all levels of operations to be working toward achieving our objectives. The expansion strategy is just one example of a number of strategic initiatives the company is taking to provide value to investors.</w:t>
      </w:r>
    </w:p>
    <w:p w:rsidR="003C47BB" w:rsidRPr="003C47BB" w:rsidRDefault="003C47BB" w:rsidP="003C47BB">
      <w:pPr>
        <w:rPr>
          <w:sz w:val="16"/>
          <w:szCs w:val="16"/>
        </w:rPr>
      </w:pPr>
      <w:r w:rsidRPr="003C47BB">
        <w:rPr>
          <w:sz w:val="16"/>
          <w:szCs w:val="16"/>
        </w:rPr>
        <w:t>Production Team Leader, Jan Voss</w:t>
      </w:r>
    </w:p>
    <w:p w:rsidR="003C47BB" w:rsidRDefault="003C47BB" w:rsidP="003C47BB">
      <w:pPr>
        <w:rPr>
          <w:sz w:val="16"/>
          <w:szCs w:val="16"/>
        </w:rPr>
      </w:pPr>
      <w:r w:rsidRPr="003C47BB">
        <w:rPr>
          <w:sz w:val="16"/>
          <w:szCs w:val="16"/>
        </w:rPr>
        <w:t>I really need to be across all aspects the retooling of the doll manufacturing machines so that I can inform and, if necessary, retrain my team. This has to be done right and I'm concerned that if not enough money has been allocated to retooling and maintenance, the machines won't cope with the extra output. I'm also extremely concerned about safety. There needs to be a budget allocation for adequate safety training on the machines.</w:t>
      </w:r>
    </w:p>
    <w:p w:rsidR="003C47BB" w:rsidRPr="003C47BB" w:rsidRDefault="003C47BB" w:rsidP="003C47BB">
      <w:pPr>
        <w:rPr>
          <w:sz w:val="16"/>
          <w:szCs w:val="16"/>
        </w:rPr>
      </w:pPr>
      <w:r w:rsidRPr="003C47BB">
        <w:rPr>
          <w:sz w:val="16"/>
          <w:szCs w:val="16"/>
        </w:rPr>
        <w:t>Regardless of how meticulously you plan or how widely you consult, there always exists a risk that plans may fail to be implemented. Budgets and financial plans may not be realised for a variety of reasons including internal and external factors. These factors may be political, economic, social or technological in nature.</w:t>
      </w:r>
    </w:p>
    <w:p w:rsidR="003C47BB" w:rsidRPr="003C47BB" w:rsidRDefault="003C47BB" w:rsidP="003C47BB">
      <w:pPr>
        <w:rPr>
          <w:sz w:val="16"/>
          <w:szCs w:val="16"/>
        </w:rPr>
      </w:pPr>
    </w:p>
    <w:p w:rsidR="003C47BB" w:rsidRPr="003C47BB" w:rsidRDefault="003C47BB" w:rsidP="003C47BB">
      <w:pPr>
        <w:rPr>
          <w:sz w:val="16"/>
          <w:szCs w:val="16"/>
        </w:rPr>
      </w:pPr>
      <w:r w:rsidRPr="003C47BB">
        <w:rPr>
          <w:sz w:val="16"/>
          <w:szCs w:val="16"/>
        </w:rPr>
        <w:t>In the next few steps, we will look at an overview of the risk management process. This process includes:</w:t>
      </w:r>
    </w:p>
    <w:p w:rsidR="003C47BB" w:rsidRPr="003C47BB" w:rsidRDefault="003C47BB" w:rsidP="003C47BB">
      <w:pPr>
        <w:rPr>
          <w:sz w:val="16"/>
          <w:szCs w:val="16"/>
        </w:rPr>
      </w:pPr>
      <w:proofErr w:type="gramStart"/>
      <w:r w:rsidRPr="003C47BB">
        <w:rPr>
          <w:sz w:val="16"/>
          <w:szCs w:val="16"/>
        </w:rPr>
        <w:t>Establishing the context of the risk.</w:t>
      </w:r>
      <w:proofErr w:type="gramEnd"/>
    </w:p>
    <w:p w:rsidR="003C47BB" w:rsidRPr="003C47BB" w:rsidRDefault="003C47BB" w:rsidP="003C47BB">
      <w:pPr>
        <w:rPr>
          <w:sz w:val="16"/>
          <w:szCs w:val="16"/>
        </w:rPr>
      </w:pPr>
      <w:proofErr w:type="gramStart"/>
      <w:r w:rsidRPr="003C47BB">
        <w:rPr>
          <w:sz w:val="16"/>
          <w:szCs w:val="16"/>
        </w:rPr>
        <w:t>Identifying risks.</w:t>
      </w:r>
      <w:proofErr w:type="gramEnd"/>
    </w:p>
    <w:p w:rsidR="003C47BB" w:rsidRPr="003C47BB" w:rsidRDefault="003C47BB" w:rsidP="003C47BB">
      <w:pPr>
        <w:rPr>
          <w:sz w:val="16"/>
          <w:szCs w:val="16"/>
        </w:rPr>
      </w:pPr>
      <w:proofErr w:type="gramStart"/>
      <w:r w:rsidRPr="003C47BB">
        <w:rPr>
          <w:sz w:val="16"/>
          <w:szCs w:val="16"/>
        </w:rPr>
        <w:t>Analysing risks.</w:t>
      </w:r>
      <w:proofErr w:type="gramEnd"/>
    </w:p>
    <w:p w:rsidR="003C47BB" w:rsidRPr="003C47BB" w:rsidRDefault="003C47BB" w:rsidP="003C47BB">
      <w:pPr>
        <w:rPr>
          <w:sz w:val="16"/>
          <w:szCs w:val="16"/>
        </w:rPr>
      </w:pPr>
      <w:proofErr w:type="gramStart"/>
      <w:r w:rsidRPr="003C47BB">
        <w:rPr>
          <w:sz w:val="16"/>
          <w:szCs w:val="16"/>
        </w:rPr>
        <w:t>Evaluating whether or not to accept the risk.</w:t>
      </w:r>
      <w:proofErr w:type="gramEnd"/>
    </w:p>
    <w:p w:rsidR="003C47BB" w:rsidRPr="003C47BB" w:rsidRDefault="003C47BB" w:rsidP="003C47BB">
      <w:pPr>
        <w:rPr>
          <w:sz w:val="16"/>
          <w:szCs w:val="16"/>
        </w:rPr>
      </w:pPr>
      <w:proofErr w:type="gramStart"/>
      <w:r w:rsidRPr="003C47BB">
        <w:rPr>
          <w:sz w:val="16"/>
          <w:szCs w:val="16"/>
        </w:rPr>
        <w:t>Treating the risk.</w:t>
      </w:r>
      <w:proofErr w:type="gramEnd"/>
    </w:p>
    <w:p w:rsidR="003C47BB" w:rsidRPr="003C47BB" w:rsidRDefault="003C47BB" w:rsidP="003C47BB">
      <w:pPr>
        <w:rPr>
          <w:sz w:val="16"/>
          <w:szCs w:val="16"/>
        </w:rPr>
      </w:pPr>
      <w:r w:rsidRPr="003C47BB">
        <w:rPr>
          <w:sz w:val="16"/>
          <w:szCs w:val="16"/>
        </w:rPr>
        <w:t>Throughout the process you will need to monitor and review your management of risk. You will also need to involve a range of people in risk management.</w:t>
      </w:r>
    </w:p>
    <w:p w:rsidR="003C47BB" w:rsidRDefault="003C47BB" w:rsidP="003C47BB">
      <w:pPr>
        <w:rPr>
          <w:sz w:val="16"/>
          <w:szCs w:val="16"/>
        </w:rPr>
      </w:pPr>
      <w:r w:rsidRPr="003C47BB">
        <w:rPr>
          <w:sz w:val="16"/>
          <w:szCs w:val="16"/>
        </w:rPr>
        <w:t>Let's take a closer look at managing risk in a financial management context.</w:t>
      </w:r>
    </w:p>
    <w:p w:rsidR="00B45C59" w:rsidRPr="00B45C59" w:rsidRDefault="00B45C59" w:rsidP="00B45C59">
      <w:pPr>
        <w:shd w:val="clear" w:color="auto" w:fill="FFFFFF"/>
        <w:spacing w:after="0" w:line="240" w:lineRule="auto"/>
        <w:textAlignment w:val="baseline"/>
        <w:rPr>
          <w:rFonts w:ascii="inherit" w:eastAsia="Times New Roman" w:hAnsi="inherit" w:cs="Arial"/>
          <w:color w:val="333333"/>
          <w:sz w:val="21"/>
          <w:szCs w:val="21"/>
          <w:lang w:eastAsia="en-AU"/>
        </w:rPr>
      </w:pPr>
      <w:r w:rsidRPr="00B45C59">
        <w:rPr>
          <w:rFonts w:ascii="inherit" w:eastAsia="Times New Roman" w:hAnsi="inherit" w:cs="Arial"/>
          <w:noProof/>
          <w:color w:val="333333"/>
          <w:sz w:val="21"/>
          <w:szCs w:val="21"/>
          <w:lang w:eastAsia="en-AU"/>
        </w:rPr>
        <w:lastRenderedPageBreak/>
        <w:drawing>
          <wp:inline distT="0" distB="0" distL="0" distR="0" wp14:anchorId="7477D434" wp14:editId="3414CBCC">
            <wp:extent cx="2724150" cy="3124200"/>
            <wp:effectExtent l="0" t="0" r="0" b="0"/>
            <wp:docPr id="2" name="Picture 2" descr="https://s3-ap-southeast-2.amazonaws.com/bmmoodle/bsb51915/BSBFIM501+-+Manage+budgets+and+financial+plans/Part2/images/step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3-ap-southeast-2.amazonaws.com/bmmoodle/bsb51915/BSBFIM501+-+Manage+budgets+and+financial+plans/Part2/images/step07.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24150" cy="3124200"/>
                    </a:xfrm>
                    <a:prstGeom prst="rect">
                      <a:avLst/>
                    </a:prstGeom>
                    <a:noFill/>
                    <a:ln>
                      <a:noFill/>
                    </a:ln>
                  </pic:spPr>
                </pic:pic>
              </a:graphicData>
            </a:graphic>
          </wp:inline>
        </w:drawing>
      </w:r>
    </w:p>
    <w:p w:rsidR="00B45C59" w:rsidRPr="00B45C59" w:rsidRDefault="00B45C59" w:rsidP="00B45C59">
      <w:pPr>
        <w:shd w:val="clear" w:color="auto" w:fill="FFFFFF"/>
        <w:spacing w:after="195" w:line="240" w:lineRule="auto"/>
        <w:textAlignment w:val="baseline"/>
        <w:rPr>
          <w:rFonts w:ascii="inherit" w:eastAsia="Times New Roman" w:hAnsi="inherit" w:cs="Arial"/>
          <w:color w:val="333333"/>
          <w:sz w:val="21"/>
          <w:szCs w:val="21"/>
          <w:lang w:eastAsia="en-AU"/>
        </w:rPr>
      </w:pPr>
      <w:r w:rsidRPr="00B45C59">
        <w:rPr>
          <w:rFonts w:ascii="inherit" w:eastAsia="Times New Roman" w:hAnsi="inherit" w:cs="Arial"/>
          <w:color w:val="333333"/>
          <w:sz w:val="21"/>
          <w:szCs w:val="21"/>
          <w:lang w:eastAsia="en-AU"/>
        </w:rPr>
        <w:t>For the purposes of this unit, risk management involves the process of identification and mitigation of risk in the workplace, particularly in regard to budgeting and financial planning.</w:t>
      </w:r>
    </w:p>
    <w:p w:rsidR="00B45C59" w:rsidRPr="00B45C59" w:rsidRDefault="00B45C59" w:rsidP="00B45C59">
      <w:pPr>
        <w:shd w:val="clear" w:color="auto" w:fill="FFFFFF"/>
        <w:spacing w:after="195" w:line="240" w:lineRule="auto"/>
        <w:textAlignment w:val="baseline"/>
        <w:rPr>
          <w:rFonts w:ascii="inherit" w:eastAsia="Times New Roman" w:hAnsi="inherit" w:cs="Arial"/>
          <w:b/>
          <w:bCs/>
          <w:color w:val="3697D5"/>
          <w:sz w:val="21"/>
          <w:szCs w:val="21"/>
          <w:lang w:eastAsia="en-AU"/>
        </w:rPr>
      </w:pPr>
      <w:r w:rsidRPr="00B45C59">
        <w:rPr>
          <w:rFonts w:ascii="inherit" w:eastAsia="Times New Roman" w:hAnsi="inherit" w:cs="Arial"/>
          <w:b/>
          <w:bCs/>
          <w:color w:val="3697D5"/>
          <w:sz w:val="21"/>
          <w:szCs w:val="21"/>
          <w:lang w:eastAsia="en-AU"/>
        </w:rPr>
        <w:t>Click on the options below to learn about risk management.</w:t>
      </w:r>
    </w:p>
    <w:p w:rsidR="00B45C59" w:rsidRPr="00B45C59" w:rsidRDefault="00B45C59" w:rsidP="00B45C59">
      <w:pPr>
        <w:shd w:val="clear" w:color="auto" w:fill="FFFFFF"/>
        <w:spacing w:after="195" w:line="240" w:lineRule="auto"/>
        <w:textAlignment w:val="baseline"/>
        <w:rPr>
          <w:rFonts w:ascii="inherit" w:eastAsia="Times New Roman" w:hAnsi="inherit" w:cs="Arial"/>
          <w:b/>
          <w:bCs/>
          <w:color w:val="3697D5"/>
          <w:sz w:val="21"/>
          <w:szCs w:val="21"/>
          <w:lang w:eastAsia="en-AU"/>
        </w:rPr>
      </w:pPr>
      <w:r w:rsidRPr="00B45C59">
        <w:rPr>
          <w:rFonts w:ascii="inherit" w:eastAsia="Times New Roman" w:hAnsi="inherit" w:cs="Arial"/>
          <w:b/>
          <w:bCs/>
          <w:color w:val="3697D5"/>
          <w:sz w:val="21"/>
          <w:szCs w:val="21"/>
          <w:lang w:eastAsia="en-AU"/>
        </w:rPr>
        <w:t>Then, click on the Case Study button to view an example of risk management at Dolly's Delight.</w:t>
      </w:r>
    </w:p>
    <w:p w:rsidR="00B45C59" w:rsidRPr="00B45C59" w:rsidRDefault="00B45C59" w:rsidP="00B45C59">
      <w:pPr>
        <w:numPr>
          <w:ilvl w:val="0"/>
          <w:numId w:val="2"/>
        </w:numPr>
        <w:shd w:val="clear" w:color="auto" w:fill="FFFFFF"/>
        <w:spacing w:after="0" w:line="240" w:lineRule="auto"/>
        <w:ind w:left="0"/>
        <w:textAlignment w:val="baseline"/>
        <w:rPr>
          <w:rFonts w:ascii="inherit" w:eastAsia="Times New Roman" w:hAnsi="inherit" w:cs="Arial"/>
          <w:b/>
          <w:bCs/>
          <w:color w:val="FFFFFF"/>
          <w:sz w:val="21"/>
          <w:szCs w:val="21"/>
          <w:lang w:eastAsia="en-AU"/>
        </w:rPr>
      </w:pPr>
      <w:r w:rsidRPr="00B45C59">
        <w:rPr>
          <w:rFonts w:ascii="inherit" w:eastAsia="Times New Roman" w:hAnsi="inherit" w:cs="Arial"/>
          <w:b/>
          <w:bCs/>
          <w:color w:val="FFFFFF"/>
          <w:sz w:val="21"/>
          <w:szCs w:val="21"/>
          <w:lang w:eastAsia="en-AU"/>
        </w:rPr>
        <w:t>Establish the context</w:t>
      </w:r>
    </w:p>
    <w:p w:rsidR="00B45C59" w:rsidRPr="00B45C59" w:rsidRDefault="00B45C59" w:rsidP="00B45C59">
      <w:pPr>
        <w:numPr>
          <w:ilvl w:val="0"/>
          <w:numId w:val="2"/>
        </w:numPr>
        <w:shd w:val="clear" w:color="auto" w:fill="FFFFFF"/>
        <w:spacing w:after="0" w:line="240" w:lineRule="auto"/>
        <w:ind w:left="0"/>
        <w:textAlignment w:val="baseline"/>
        <w:rPr>
          <w:rFonts w:ascii="inherit" w:eastAsia="Times New Roman" w:hAnsi="inherit" w:cs="Arial"/>
          <w:b/>
          <w:bCs/>
          <w:color w:val="FFFFFF"/>
          <w:sz w:val="21"/>
          <w:szCs w:val="21"/>
          <w:lang w:eastAsia="en-AU"/>
        </w:rPr>
      </w:pPr>
      <w:r w:rsidRPr="00B45C59">
        <w:rPr>
          <w:rFonts w:ascii="inherit" w:eastAsia="Times New Roman" w:hAnsi="inherit" w:cs="Arial"/>
          <w:b/>
          <w:bCs/>
          <w:color w:val="FFFFFF"/>
          <w:sz w:val="21"/>
          <w:szCs w:val="21"/>
          <w:lang w:eastAsia="en-AU"/>
        </w:rPr>
        <w:t>Identify risks</w:t>
      </w:r>
    </w:p>
    <w:p w:rsidR="00B45C59" w:rsidRPr="00B45C59" w:rsidRDefault="00B45C59" w:rsidP="00B45C59">
      <w:pPr>
        <w:numPr>
          <w:ilvl w:val="0"/>
          <w:numId w:val="2"/>
        </w:numPr>
        <w:shd w:val="clear" w:color="auto" w:fill="FFFFFF"/>
        <w:spacing w:after="0" w:line="240" w:lineRule="auto"/>
        <w:ind w:left="0"/>
        <w:textAlignment w:val="baseline"/>
        <w:rPr>
          <w:rFonts w:ascii="inherit" w:eastAsia="Times New Roman" w:hAnsi="inherit" w:cs="Arial"/>
          <w:b/>
          <w:bCs/>
          <w:color w:val="FFFFFF"/>
          <w:sz w:val="21"/>
          <w:szCs w:val="21"/>
          <w:lang w:eastAsia="en-AU"/>
        </w:rPr>
      </w:pPr>
      <w:r w:rsidRPr="00B45C59">
        <w:rPr>
          <w:rFonts w:ascii="inherit" w:eastAsia="Times New Roman" w:hAnsi="inherit" w:cs="Arial"/>
          <w:b/>
          <w:bCs/>
          <w:color w:val="FFFFFF"/>
          <w:sz w:val="21"/>
          <w:szCs w:val="21"/>
          <w:lang w:eastAsia="en-AU"/>
        </w:rPr>
        <w:t>Analyse risks</w:t>
      </w:r>
    </w:p>
    <w:p w:rsidR="00B45C59" w:rsidRPr="00B45C59" w:rsidRDefault="00B45C59" w:rsidP="00B45C59">
      <w:pPr>
        <w:numPr>
          <w:ilvl w:val="0"/>
          <w:numId w:val="2"/>
        </w:numPr>
        <w:shd w:val="clear" w:color="auto" w:fill="FFFFFF"/>
        <w:spacing w:after="0" w:line="240" w:lineRule="auto"/>
        <w:ind w:left="0"/>
        <w:textAlignment w:val="baseline"/>
        <w:rPr>
          <w:rFonts w:ascii="inherit" w:eastAsia="Times New Roman" w:hAnsi="inherit" w:cs="Arial"/>
          <w:b/>
          <w:bCs/>
          <w:color w:val="FFFFFF"/>
          <w:sz w:val="21"/>
          <w:szCs w:val="21"/>
          <w:lang w:eastAsia="en-AU"/>
        </w:rPr>
      </w:pPr>
      <w:r w:rsidRPr="00B45C59">
        <w:rPr>
          <w:rFonts w:ascii="inherit" w:eastAsia="Times New Roman" w:hAnsi="inherit" w:cs="Arial"/>
          <w:b/>
          <w:bCs/>
          <w:color w:val="FFFFFF"/>
          <w:sz w:val="21"/>
          <w:szCs w:val="21"/>
          <w:lang w:eastAsia="en-AU"/>
        </w:rPr>
        <w:t>Evaluate risks and deploy strategies</w:t>
      </w:r>
    </w:p>
    <w:p w:rsidR="00B45C59" w:rsidRPr="00B45C59" w:rsidRDefault="00B45C59" w:rsidP="003C47BB">
      <w:pPr>
        <w:numPr>
          <w:ilvl w:val="0"/>
          <w:numId w:val="2"/>
        </w:numPr>
        <w:shd w:val="clear" w:color="auto" w:fill="FFFFFF"/>
        <w:spacing w:after="0" w:line="240" w:lineRule="auto"/>
        <w:ind w:left="0"/>
        <w:textAlignment w:val="baseline"/>
        <w:rPr>
          <w:rFonts w:ascii="inherit" w:eastAsia="Times New Roman" w:hAnsi="inherit" w:cs="Arial"/>
          <w:b/>
          <w:bCs/>
          <w:color w:val="FFFFFF"/>
          <w:sz w:val="21"/>
          <w:szCs w:val="21"/>
          <w:lang w:eastAsia="en-AU"/>
        </w:rPr>
      </w:pPr>
      <w:r w:rsidRPr="00B45C59">
        <w:rPr>
          <w:rFonts w:ascii="inherit" w:eastAsia="Times New Roman" w:hAnsi="inherit" w:cs="Arial"/>
          <w:b/>
          <w:bCs/>
          <w:color w:val="FFFFFF"/>
          <w:sz w:val="21"/>
          <w:szCs w:val="21"/>
          <w:lang w:eastAsia="en-AU"/>
        </w:rPr>
        <w:t>Risk man</w:t>
      </w:r>
      <w:r>
        <w:rPr>
          <w:rFonts w:ascii="inherit" w:eastAsia="Times New Roman" w:hAnsi="inherit" w:cs="Arial"/>
          <w:b/>
          <w:bCs/>
          <w:color w:val="FFFFFF"/>
          <w:sz w:val="21"/>
          <w:szCs w:val="21"/>
          <w:lang w:eastAsia="en-AU"/>
        </w:rPr>
        <w:t xml:space="preserve">agement summary and final </w:t>
      </w:r>
      <w:proofErr w:type="spellStart"/>
      <w:r>
        <w:rPr>
          <w:rFonts w:ascii="inherit" w:eastAsia="Times New Roman" w:hAnsi="inherit" w:cs="Arial"/>
          <w:b/>
          <w:bCs/>
          <w:color w:val="FFFFFF"/>
          <w:sz w:val="21"/>
          <w:szCs w:val="21"/>
          <w:lang w:eastAsia="en-AU"/>
        </w:rPr>
        <w:t>poin</w:t>
      </w:r>
      <w:proofErr w:type="spellEnd"/>
    </w:p>
    <w:p w:rsidR="00B45C59" w:rsidRPr="00B45C59" w:rsidRDefault="00B45C59" w:rsidP="00B45C59">
      <w:pPr>
        <w:rPr>
          <w:sz w:val="16"/>
          <w:szCs w:val="16"/>
        </w:rPr>
      </w:pPr>
      <w:r w:rsidRPr="00B45C59">
        <w:rPr>
          <w:sz w:val="16"/>
          <w:szCs w:val="16"/>
        </w:rPr>
        <w:t>Establish the context</w:t>
      </w:r>
    </w:p>
    <w:p w:rsidR="00B45C59" w:rsidRPr="00B45C59" w:rsidRDefault="00B45C59" w:rsidP="00B45C59">
      <w:pPr>
        <w:rPr>
          <w:sz w:val="16"/>
          <w:szCs w:val="16"/>
        </w:rPr>
      </w:pPr>
      <w:r w:rsidRPr="00B45C59">
        <w:rPr>
          <w:sz w:val="16"/>
          <w:szCs w:val="16"/>
        </w:rPr>
        <w:t>Risk is the potential impact (positive or negative) to an organisation that may arise from some present process or from some future event. In everyday usage, 'risk' is often used synonymously with 'probability' of a loss or threat.</w:t>
      </w:r>
    </w:p>
    <w:p w:rsidR="003C47BB" w:rsidRDefault="00B45C59" w:rsidP="00B45C59">
      <w:pPr>
        <w:rPr>
          <w:sz w:val="16"/>
          <w:szCs w:val="16"/>
        </w:rPr>
      </w:pPr>
      <w:r w:rsidRPr="00B45C59">
        <w:rPr>
          <w:sz w:val="16"/>
          <w:szCs w:val="16"/>
        </w:rPr>
        <w:t>The context we are concerned with is the financial management context. For example, health and safety risks, such as fire hazards, may not fall entirely outside of the area of financial risk, but are not the main focus. Financial risk management focuses on risks that can be managed using financial instruments and techniques. This would include looking at things like the various reports for asset liquidity in case there was a need for quick cash to cover expenses, or looking for ways to reduce loans and repayments that might become unserviceable in a few years if not managed correctly, for example, funds set aside when possible.</w:t>
      </w:r>
    </w:p>
    <w:p w:rsidR="00B45C59" w:rsidRPr="00B45C59" w:rsidRDefault="00B45C59" w:rsidP="00B45C59">
      <w:pPr>
        <w:rPr>
          <w:sz w:val="16"/>
          <w:szCs w:val="16"/>
        </w:rPr>
      </w:pPr>
      <w:r w:rsidRPr="00B45C59">
        <w:rPr>
          <w:sz w:val="16"/>
          <w:szCs w:val="16"/>
        </w:rPr>
        <w:t>You will need to tailor your risk assessment to the type of business. The risks associated with one business may not be applicable for another. For example, the rising value of the dollar should have a positive affect for importers with their goods now costing a lot less to bring in; but for exporters many previous buyers will now go somewhere cheaper. You need to assess risk independently for all organisations, and have appropriate plans in place to help address these possible threats.</w:t>
      </w:r>
    </w:p>
    <w:p w:rsidR="00B45C59" w:rsidRDefault="00B45C59" w:rsidP="00B45C59">
      <w:pPr>
        <w:rPr>
          <w:sz w:val="16"/>
          <w:szCs w:val="16"/>
        </w:rPr>
      </w:pPr>
      <w:r w:rsidRPr="00B45C59">
        <w:rPr>
          <w:sz w:val="16"/>
          <w:szCs w:val="16"/>
        </w:rPr>
        <w:t>Regardless of the type of risk management, all large corporations have risk management teams and small groups and companies practise informal, if not formal, risk management.</w:t>
      </w:r>
    </w:p>
    <w:p w:rsidR="00B45C59" w:rsidRPr="00B45C59" w:rsidRDefault="00B45C59" w:rsidP="00B45C59">
      <w:pPr>
        <w:rPr>
          <w:sz w:val="16"/>
          <w:szCs w:val="16"/>
        </w:rPr>
      </w:pPr>
    </w:p>
    <w:p w:rsidR="00B45C59" w:rsidRPr="00B45C59" w:rsidRDefault="00B45C59" w:rsidP="00B45C59">
      <w:pPr>
        <w:rPr>
          <w:sz w:val="16"/>
          <w:szCs w:val="16"/>
        </w:rPr>
      </w:pPr>
      <w:r w:rsidRPr="00B45C59">
        <w:rPr>
          <w:sz w:val="16"/>
          <w:szCs w:val="16"/>
        </w:rPr>
        <w:t>Identify risks</w:t>
      </w:r>
    </w:p>
    <w:p w:rsidR="00B45C59" w:rsidRPr="00B45C59" w:rsidRDefault="00B45C59" w:rsidP="00B45C59">
      <w:pPr>
        <w:rPr>
          <w:sz w:val="16"/>
          <w:szCs w:val="16"/>
        </w:rPr>
      </w:pPr>
      <w:r w:rsidRPr="00B45C59">
        <w:rPr>
          <w:sz w:val="16"/>
          <w:szCs w:val="16"/>
        </w:rPr>
        <w:t>Within the financial management context, risks may include:</w:t>
      </w:r>
    </w:p>
    <w:p w:rsidR="00B45C59" w:rsidRPr="00B45C59" w:rsidRDefault="00B45C59" w:rsidP="00B45C59">
      <w:pPr>
        <w:rPr>
          <w:sz w:val="16"/>
          <w:szCs w:val="16"/>
        </w:rPr>
      </w:pPr>
    </w:p>
    <w:p w:rsidR="00B45C59" w:rsidRPr="00B45C59" w:rsidRDefault="00B45C59" w:rsidP="00B45C59">
      <w:pPr>
        <w:rPr>
          <w:sz w:val="16"/>
          <w:szCs w:val="16"/>
        </w:rPr>
      </w:pPr>
      <w:proofErr w:type="gramStart"/>
      <w:r w:rsidRPr="00B45C59">
        <w:rPr>
          <w:sz w:val="16"/>
          <w:szCs w:val="16"/>
        </w:rPr>
        <w:t>commercial</w:t>
      </w:r>
      <w:proofErr w:type="gramEnd"/>
      <w:r w:rsidRPr="00B45C59">
        <w:rPr>
          <w:sz w:val="16"/>
          <w:szCs w:val="16"/>
        </w:rPr>
        <w:t xml:space="preserve"> and legal relationships breaking down</w:t>
      </w:r>
    </w:p>
    <w:p w:rsidR="00B45C59" w:rsidRPr="00B45C59" w:rsidRDefault="00B45C59" w:rsidP="00B45C59">
      <w:pPr>
        <w:rPr>
          <w:sz w:val="16"/>
          <w:szCs w:val="16"/>
        </w:rPr>
      </w:pPr>
      <w:proofErr w:type="gramStart"/>
      <w:r w:rsidRPr="00B45C59">
        <w:rPr>
          <w:sz w:val="16"/>
          <w:szCs w:val="16"/>
        </w:rPr>
        <w:lastRenderedPageBreak/>
        <w:t>adverse</w:t>
      </w:r>
      <w:proofErr w:type="gramEnd"/>
      <w:r w:rsidRPr="00B45C59">
        <w:rPr>
          <w:sz w:val="16"/>
          <w:szCs w:val="16"/>
        </w:rPr>
        <w:t xml:space="preserve"> economic circumstances and scenarios</w:t>
      </w:r>
    </w:p>
    <w:p w:rsidR="00B45C59" w:rsidRPr="00B45C59" w:rsidRDefault="00B45C59" w:rsidP="00B45C59">
      <w:pPr>
        <w:rPr>
          <w:sz w:val="16"/>
          <w:szCs w:val="16"/>
        </w:rPr>
      </w:pPr>
      <w:proofErr w:type="gramStart"/>
      <w:r w:rsidRPr="00B45C59">
        <w:rPr>
          <w:sz w:val="16"/>
          <w:szCs w:val="16"/>
        </w:rPr>
        <w:t>human</w:t>
      </w:r>
      <w:proofErr w:type="gramEnd"/>
      <w:r w:rsidRPr="00B45C59">
        <w:rPr>
          <w:sz w:val="16"/>
          <w:szCs w:val="16"/>
        </w:rPr>
        <w:t xml:space="preserve"> behaviour and cultural issues affecting financial goals</w:t>
      </w:r>
    </w:p>
    <w:p w:rsidR="00B45C59" w:rsidRPr="00B45C59" w:rsidRDefault="00B45C59" w:rsidP="00B45C59">
      <w:pPr>
        <w:rPr>
          <w:sz w:val="16"/>
          <w:szCs w:val="16"/>
        </w:rPr>
      </w:pPr>
      <w:proofErr w:type="gramStart"/>
      <w:r w:rsidRPr="00B45C59">
        <w:rPr>
          <w:sz w:val="16"/>
          <w:szCs w:val="16"/>
        </w:rPr>
        <w:t>natural</w:t>
      </w:r>
      <w:proofErr w:type="gramEnd"/>
      <w:r w:rsidRPr="00B45C59">
        <w:rPr>
          <w:sz w:val="16"/>
          <w:szCs w:val="16"/>
        </w:rPr>
        <w:t xml:space="preserve"> events</w:t>
      </w:r>
    </w:p>
    <w:p w:rsidR="00B45C59" w:rsidRPr="00B45C59" w:rsidRDefault="00B45C59" w:rsidP="00B45C59">
      <w:pPr>
        <w:rPr>
          <w:sz w:val="16"/>
          <w:szCs w:val="16"/>
        </w:rPr>
      </w:pPr>
      <w:proofErr w:type="gramStart"/>
      <w:r w:rsidRPr="00B45C59">
        <w:rPr>
          <w:sz w:val="16"/>
          <w:szCs w:val="16"/>
        </w:rPr>
        <w:t>political</w:t>
      </w:r>
      <w:proofErr w:type="gramEnd"/>
      <w:r w:rsidRPr="00B45C59">
        <w:rPr>
          <w:sz w:val="16"/>
          <w:szCs w:val="16"/>
        </w:rPr>
        <w:t xml:space="preserve"> circumstances</w:t>
      </w:r>
    </w:p>
    <w:p w:rsidR="00B45C59" w:rsidRPr="00B45C59" w:rsidRDefault="00B45C59" w:rsidP="00B45C59">
      <w:pPr>
        <w:rPr>
          <w:sz w:val="16"/>
          <w:szCs w:val="16"/>
        </w:rPr>
      </w:pPr>
      <w:proofErr w:type="gramStart"/>
      <w:r w:rsidRPr="00B45C59">
        <w:rPr>
          <w:sz w:val="16"/>
          <w:szCs w:val="16"/>
        </w:rPr>
        <w:t>technology</w:t>
      </w:r>
      <w:proofErr w:type="gramEnd"/>
      <w:r w:rsidRPr="00B45C59">
        <w:rPr>
          <w:sz w:val="16"/>
          <w:szCs w:val="16"/>
        </w:rPr>
        <w:t xml:space="preserve"> and technological issues</w:t>
      </w:r>
    </w:p>
    <w:p w:rsidR="00B45C59" w:rsidRPr="00B45C59" w:rsidRDefault="00B45C59" w:rsidP="00B45C59">
      <w:pPr>
        <w:rPr>
          <w:sz w:val="16"/>
          <w:szCs w:val="16"/>
        </w:rPr>
      </w:pPr>
      <w:proofErr w:type="gramStart"/>
      <w:r w:rsidRPr="00B45C59">
        <w:rPr>
          <w:sz w:val="16"/>
          <w:szCs w:val="16"/>
        </w:rPr>
        <w:t>ineffective</w:t>
      </w:r>
      <w:proofErr w:type="gramEnd"/>
      <w:r w:rsidRPr="00B45C59">
        <w:rPr>
          <w:sz w:val="16"/>
          <w:szCs w:val="16"/>
        </w:rPr>
        <w:t xml:space="preserve"> management activities and controls</w:t>
      </w:r>
    </w:p>
    <w:p w:rsidR="00B45C59" w:rsidRPr="00B45C59" w:rsidRDefault="00B45C59" w:rsidP="00B45C59">
      <w:pPr>
        <w:rPr>
          <w:sz w:val="16"/>
          <w:szCs w:val="16"/>
        </w:rPr>
      </w:pPr>
      <w:proofErr w:type="gramStart"/>
      <w:r w:rsidRPr="00B45C59">
        <w:rPr>
          <w:sz w:val="16"/>
          <w:szCs w:val="16"/>
        </w:rPr>
        <w:t>seasonal</w:t>
      </w:r>
      <w:proofErr w:type="gramEnd"/>
      <w:r w:rsidRPr="00B45C59">
        <w:rPr>
          <w:sz w:val="16"/>
          <w:szCs w:val="16"/>
        </w:rPr>
        <w:t xml:space="preserve"> peaks and troughs in supply and demand.</w:t>
      </w:r>
    </w:p>
    <w:p w:rsidR="00B45C59" w:rsidRDefault="00B45C59" w:rsidP="00B45C59">
      <w:pPr>
        <w:rPr>
          <w:sz w:val="16"/>
          <w:szCs w:val="16"/>
        </w:rPr>
      </w:pPr>
      <w:r w:rsidRPr="00B45C59">
        <w:rPr>
          <w:sz w:val="16"/>
          <w:szCs w:val="16"/>
        </w:rPr>
        <w:t>As we have noted, risks are associated with particular kinds of businesses and therefore you will need to look closely at the context of your organisation and the financial environment in which it operates. You will need to identify the particular risks to the financial position of the organisation that exist within that context. Remember to consult with a range of stakeholders fully identify all risks.</w:t>
      </w:r>
    </w:p>
    <w:p w:rsidR="00B45C59" w:rsidRPr="00B45C59" w:rsidRDefault="00B45C59" w:rsidP="00B45C59">
      <w:pPr>
        <w:shd w:val="clear" w:color="auto" w:fill="FFFFFF"/>
        <w:spacing w:after="150" w:line="240" w:lineRule="auto"/>
        <w:textAlignment w:val="baseline"/>
        <w:outlineLvl w:val="1"/>
        <w:rPr>
          <w:rFonts w:ascii="Arial" w:eastAsia="Times New Roman" w:hAnsi="Arial" w:cs="Arial"/>
          <w:b/>
          <w:bCs/>
          <w:color w:val="2E70C1"/>
          <w:sz w:val="30"/>
          <w:szCs w:val="30"/>
          <w:lang w:eastAsia="en-AU"/>
        </w:rPr>
      </w:pPr>
      <w:r w:rsidRPr="00B45C59">
        <w:rPr>
          <w:rFonts w:ascii="Arial" w:eastAsia="Times New Roman" w:hAnsi="Arial" w:cs="Arial"/>
          <w:b/>
          <w:bCs/>
          <w:color w:val="2E70C1"/>
          <w:sz w:val="30"/>
          <w:szCs w:val="30"/>
          <w:lang w:eastAsia="en-AU"/>
        </w:rPr>
        <w:br/>
        <w:t>Analyse risks</w:t>
      </w:r>
    </w:p>
    <w:p w:rsidR="00B45C59" w:rsidRPr="00B45C59" w:rsidRDefault="00B45C59" w:rsidP="00B45C59">
      <w:pPr>
        <w:shd w:val="clear" w:color="auto" w:fill="FFFFFF"/>
        <w:spacing w:after="195" w:line="240" w:lineRule="auto"/>
        <w:textAlignment w:val="baseline"/>
        <w:rPr>
          <w:rFonts w:ascii="Arial" w:eastAsia="Times New Roman" w:hAnsi="Arial" w:cs="Arial"/>
          <w:color w:val="333333"/>
          <w:sz w:val="21"/>
          <w:szCs w:val="21"/>
          <w:lang w:eastAsia="en-AU"/>
        </w:rPr>
      </w:pPr>
      <w:r w:rsidRPr="00B45C59">
        <w:rPr>
          <w:rFonts w:ascii="Arial" w:eastAsia="Times New Roman" w:hAnsi="Arial" w:cs="Arial"/>
          <w:color w:val="333333"/>
          <w:sz w:val="21"/>
          <w:szCs w:val="21"/>
          <w:lang w:eastAsia="en-AU"/>
        </w:rPr>
        <w:t>In professional risk assessments, risk combines the probability of an event occurring with the financial impact that event would have to determine the level of risk. In general:</w:t>
      </w:r>
    </w:p>
    <w:p w:rsidR="00B45C59" w:rsidRPr="00B45C59" w:rsidRDefault="00B45C59" w:rsidP="00B45C59">
      <w:pPr>
        <w:shd w:val="clear" w:color="auto" w:fill="FFFFFF"/>
        <w:spacing w:after="195" w:line="240" w:lineRule="auto"/>
        <w:textAlignment w:val="baseline"/>
        <w:rPr>
          <w:rFonts w:ascii="Arial" w:eastAsia="Times New Roman" w:hAnsi="Arial" w:cs="Arial"/>
          <w:color w:val="333333"/>
          <w:sz w:val="21"/>
          <w:szCs w:val="21"/>
          <w:lang w:eastAsia="en-AU"/>
        </w:rPr>
      </w:pPr>
      <w:r w:rsidRPr="00B45C59">
        <w:rPr>
          <w:rFonts w:ascii="Arial" w:eastAsia="Times New Roman" w:hAnsi="Arial" w:cs="Arial"/>
          <w:color w:val="333333"/>
          <w:sz w:val="21"/>
          <w:szCs w:val="21"/>
          <w:lang w:eastAsia="en-AU"/>
        </w:rPr>
        <w:t>Risk level = Likelihood X Consequence.</w:t>
      </w:r>
    </w:p>
    <w:p w:rsidR="00B45C59" w:rsidRPr="00B45C59" w:rsidRDefault="00B45C59" w:rsidP="00B45C59">
      <w:pPr>
        <w:shd w:val="clear" w:color="auto" w:fill="FFFFFF"/>
        <w:spacing w:after="195" w:line="240" w:lineRule="auto"/>
        <w:textAlignment w:val="baseline"/>
        <w:rPr>
          <w:rFonts w:ascii="Arial" w:eastAsia="Times New Roman" w:hAnsi="Arial" w:cs="Arial"/>
          <w:color w:val="333333"/>
          <w:sz w:val="21"/>
          <w:szCs w:val="21"/>
          <w:lang w:eastAsia="en-AU"/>
        </w:rPr>
      </w:pPr>
      <w:r w:rsidRPr="00B45C59">
        <w:rPr>
          <w:rFonts w:ascii="Arial" w:eastAsia="Times New Roman" w:hAnsi="Arial" w:cs="Arial"/>
          <w:color w:val="333333"/>
          <w:sz w:val="21"/>
          <w:szCs w:val="21"/>
          <w:lang w:eastAsia="en-AU"/>
        </w:rPr>
        <w:t>Consider the risk matrix below:</w:t>
      </w:r>
    </w:p>
    <w:tbl>
      <w:tblPr>
        <w:tblW w:w="5000" w:type="pct"/>
        <w:shd w:val="clear" w:color="auto" w:fill="FFFFFF"/>
        <w:tblCellMar>
          <w:left w:w="0" w:type="dxa"/>
          <w:right w:w="0" w:type="dxa"/>
        </w:tblCellMar>
        <w:tblLook w:val="04A0" w:firstRow="1" w:lastRow="0" w:firstColumn="1" w:lastColumn="0" w:noHBand="0" w:noVBand="1"/>
      </w:tblPr>
      <w:tblGrid>
        <w:gridCol w:w="1836"/>
        <w:gridCol w:w="1468"/>
        <w:gridCol w:w="1468"/>
        <w:gridCol w:w="1468"/>
        <w:gridCol w:w="1468"/>
        <w:gridCol w:w="1468"/>
      </w:tblGrid>
      <w:tr w:rsidR="00B45C59" w:rsidRPr="00B45C59" w:rsidTr="00B45C59">
        <w:tc>
          <w:tcPr>
            <w:tcW w:w="0" w:type="auto"/>
            <w:gridSpan w:val="6"/>
            <w:tcBorders>
              <w:top w:val="nil"/>
              <w:left w:val="single" w:sz="6" w:space="0" w:color="FFFFFF"/>
              <w:bottom w:val="single" w:sz="6" w:space="0" w:color="FFFFFF"/>
              <w:right w:val="nil"/>
            </w:tcBorders>
            <w:shd w:val="clear" w:color="auto" w:fill="2E70C1"/>
            <w:tcMar>
              <w:top w:w="75" w:type="dxa"/>
              <w:left w:w="75" w:type="dxa"/>
              <w:bottom w:w="75" w:type="dxa"/>
              <w:right w:w="75" w:type="dxa"/>
            </w:tcMar>
            <w:vAlign w:val="bottom"/>
            <w:hideMark/>
          </w:tcPr>
          <w:p w:rsidR="00B45C59" w:rsidRPr="00B45C59" w:rsidRDefault="00B45C59" w:rsidP="00B45C59">
            <w:pPr>
              <w:spacing w:after="0" w:line="240" w:lineRule="auto"/>
              <w:textAlignment w:val="baseline"/>
              <w:rPr>
                <w:rFonts w:ascii="inherit" w:eastAsia="Times New Roman" w:hAnsi="inherit" w:cs="Arial"/>
                <w:color w:val="FFFFFF"/>
                <w:sz w:val="20"/>
                <w:szCs w:val="20"/>
                <w:lang w:eastAsia="en-AU"/>
              </w:rPr>
            </w:pPr>
            <w:r w:rsidRPr="00B45C59">
              <w:rPr>
                <w:rFonts w:ascii="inherit" w:eastAsia="Times New Roman" w:hAnsi="inherit" w:cs="Arial"/>
                <w:color w:val="FFFFFF"/>
                <w:sz w:val="20"/>
                <w:szCs w:val="20"/>
                <w:lang w:eastAsia="en-AU"/>
              </w:rPr>
              <w:t>Risk matrix</w:t>
            </w:r>
          </w:p>
        </w:tc>
      </w:tr>
      <w:tr w:rsidR="00B45C59" w:rsidRPr="00B45C59" w:rsidTr="00B45C59">
        <w:tc>
          <w:tcPr>
            <w:tcW w:w="1000" w:type="pct"/>
            <w:vMerge w:val="restart"/>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bottom"/>
            <w:hideMark/>
          </w:tcPr>
          <w:p w:rsidR="00B45C59" w:rsidRPr="00B45C59" w:rsidRDefault="00B45C59" w:rsidP="00B45C59">
            <w:pPr>
              <w:spacing w:after="0" w:line="240" w:lineRule="auto"/>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Likelihood</w:t>
            </w:r>
          </w:p>
        </w:tc>
        <w:tc>
          <w:tcPr>
            <w:tcW w:w="4000" w:type="pct"/>
            <w:gridSpan w:val="5"/>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Consequence</w:t>
            </w:r>
          </w:p>
        </w:tc>
      </w:tr>
      <w:tr w:rsidR="00B45C59" w:rsidRPr="00B45C59" w:rsidTr="00B45C59">
        <w:tc>
          <w:tcPr>
            <w:tcW w:w="0" w:type="auto"/>
            <w:vMerge/>
            <w:tcBorders>
              <w:top w:val="nil"/>
              <w:left w:val="single" w:sz="6" w:space="0" w:color="FFFFFF"/>
              <w:bottom w:val="single" w:sz="6" w:space="0" w:color="FFFFFF"/>
              <w:right w:val="nil"/>
            </w:tcBorders>
            <w:shd w:val="clear" w:color="auto" w:fill="E6E6E6"/>
            <w:vAlign w:val="center"/>
            <w:hideMark/>
          </w:tcPr>
          <w:p w:rsidR="00B45C59" w:rsidRPr="00B45C59" w:rsidRDefault="00B45C59" w:rsidP="00B45C59">
            <w:pPr>
              <w:spacing w:after="0" w:line="240" w:lineRule="auto"/>
              <w:rPr>
                <w:rFonts w:ascii="inherit" w:eastAsia="Times New Roman" w:hAnsi="inherit" w:cs="Arial"/>
                <w:color w:val="333333"/>
                <w:sz w:val="20"/>
                <w:szCs w:val="20"/>
                <w:lang w:eastAsia="en-AU"/>
              </w:rPr>
            </w:pPr>
          </w:p>
        </w:tc>
        <w:tc>
          <w:tcPr>
            <w:tcW w:w="800" w:type="pct"/>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Catastrophic</w:t>
            </w:r>
            <w:r w:rsidRPr="00B45C59">
              <w:rPr>
                <w:rFonts w:ascii="inherit" w:eastAsia="Times New Roman" w:hAnsi="inherit" w:cs="Arial"/>
                <w:color w:val="333333"/>
                <w:sz w:val="20"/>
                <w:szCs w:val="20"/>
                <w:lang w:eastAsia="en-AU"/>
              </w:rPr>
              <w:br/>
              <w:t>effect</w:t>
            </w:r>
            <w:r w:rsidRPr="00B45C59">
              <w:rPr>
                <w:rFonts w:ascii="inherit" w:eastAsia="Times New Roman" w:hAnsi="inherit" w:cs="Arial"/>
                <w:color w:val="333333"/>
                <w:sz w:val="20"/>
                <w:szCs w:val="20"/>
                <w:lang w:eastAsia="en-AU"/>
              </w:rPr>
              <w:br/>
              <w:t>(10)</w:t>
            </w:r>
          </w:p>
        </w:tc>
        <w:tc>
          <w:tcPr>
            <w:tcW w:w="800" w:type="pct"/>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Major </w:t>
            </w:r>
            <w:r w:rsidRPr="00B45C59">
              <w:rPr>
                <w:rFonts w:ascii="inherit" w:eastAsia="Times New Roman" w:hAnsi="inherit" w:cs="Arial"/>
                <w:color w:val="333333"/>
                <w:sz w:val="20"/>
                <w:szCs w:val="20"/>
                <w:lang w:eastAsia="en-AU"/>
              </w:rPr>
              <w:br/>
              <w:t>effect</w:t>
            </w:r>
            <w:r w:rsidRPr="00B45C59">
              <w:rPr>
                <w:rFonts w:ascii="inherit" w:eastAsia="Times New Roman" w:hAnsi="inherit" w:cs="Arial"/>
                <w:color w:val="333333"/>
                <w:sz w:val="20"/>
                <w:szCs w:val="20"/>
                <w:lang w:eastAsia="en-AU"/>
              </w:rPr>
              <w:br/>
              <w:t>(8)</w:t>
            </w:r>
          </w:p>
        </w:tc>
        <w:tc>
          <w:tcPr>
            <w:tcW w:w="800" w:type="pct"/>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Moderate </w:t>
            </w:r>
            <w:r w:rsidRPr="00B45C59">
              <w:rPr>
                <w:rFonts w:ascii="inherit" w:eastAsia="Times New Roman" w:hAnsi="inherit" w:cs="Arial"/>
                <w:color w:val="333333"/>
                <w:sz w:val="20"/>
                <w:szCs w:val="20"/>
                <w:lang w:eastAsia="en-AU"/>
              </w:rPr>
              <w:br/>
              <w:t>effect</w:t>
            </w:r>
            <w:r w:rsidRPr="00B45C59">
              <w:rPr>
                <w:rFonts w:ascii="inherit" w:eastAsia="Times New Roman" w:hAnsi="inherit" w:cs="Arial"/>
                <w:color w:val="333333"/>
                <w:sz w:val="20"/>
                <w:szCs w:val="20"/>
                <w:lang w:eastAsia="en-AU"/>
              </w:rPr>
              <w:br/>
              <w:t>(5)</w:t>
            </w:r>
          </w:p>
        </w:tc>
        <w:tc>
          <w:tcPr>
            <w:tcW w:w="800" w:type="pct"/>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Minor </w:t>
            </w:r>
            <w:r w:rsidRPr="00B45C59">
              <w:rPr>
                <w:rFonts w:ascii="inherit" w:eastAsia="Times New Roman" w:hAnsi="inherit" w:cs="Arial"/>
                <w:color w:val="333333"/>
                <w:sz w:val="20"/>
                <w:szCs w:val="20"/>
                <w:lang w:eastAsia="en-AU"/>
              </w:rPr>
              <w:br/>
              <w:t>effect</w:t>
            </w:r>
            <w:r w:rsidRPr="00B45C59">
              <w:rPr>
                <w:rFonts w:ascii="inherit" w:eastAsia="Times New Roman" w:hAnsi="inherit" w:cs="Arial"/>
                <w:color w:val="333333"/>
                <w:sz w:val="20"/>
                <w:szCs w:val="20"/>
                <w:lang w:eastAsia="en-AU"/>
              </w:rPr>
              <w:br/>
              <w:t>(4)</w:t>
            </w:r>
          </w:p>
        </w:tc>
        <w:tc>
          <w:tcPr>
            <w:tcW w:w="800" w:type="pct"/>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Insignificant</w:t>
            </w:r>
            <w:r w:rsidRPr="00B45C59">
              <w:rPr>
                <w:rFonts w:ascii="inherit" w:eastAsia="Times New Roman" w:hAnsi="inherit" w:cs="Arial"/>
                <w:color w:val="333333"/>
                <w:sz w:val="20"/>
                <w:szCs w:val="20"/>
                <w:lang w:eastAsia="en-AU"/>
              </w:rPr>
              <w:br/>
              <w:t>effect</w:t>
            </w:r>
            <w:r w:rsidRPr="00B45C59">
              <w:rPr>
                <w:rFonts w:ascii="inherit" w:eastAsia="Times New Roman" w:hAnsi="inherit" w:cs="Arial"/>
                <w:color w:val="333333"/>
                <w:sz w:val="20"/>
                <w:szCs w:val="20"/>
                <w:lang w:eastAsia="en-AU"/>
              </w:rPr>
              <w:br/>
              <w:t>(3)</w:t>
            </w:r>
          </w:p>
        </w:tc>
      </w:tr>
      <w:tr w:rsidR="00B45C59" w:rsidRPr="00B45C59" w:rsidTr="00B45C59">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B45C59" w:rsidRPr="00B45C59" w:rsidRDefault="00B45C59" w:rsidP="00B45C59">
            <w:pPr>
              <w:spacing w:after="0" w:line="240" w:lineRule="auto"/>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Almost Certain (10)</w:t>
            </w:r>
          </w:p>
        </w:tc>
        <w:tc>
          <w:tcPr>
            <w:tcW w:w="0" w:type="auto"/>
            <w:tcBorders>
              <w:top w:val="nil"/>
              <w:left w:val="single" w:sz="6" w:space="0" w:color="FFFFFF"/>
              <w:bottom w:val="single" w:sz="6" w:space="0" w:color="FFFFFF"/>
              <w:right w:val="nil"/>
            </w:tcBorders>
            <w:shd w:val="clear" w:color="auto" w:fill="4F81BD"/>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100</w:t>
            </w:r>
          </w:p>
        </w:tc>
        <w:tc>
          <w:tcPr>
            <w:tcW w:w="0" w:type="auto"/>
            <w:tcBorders>
              <w:top w:val="nil"/>
              <w:left w:val="single" w:sz="6" w:space="0" w:color="FFFFFF"/>
              <w:bottom w:val="single" w:sz="6" w:space="0" w:color="FFFFFF"/>
              <w:right w:val="nil"/>
            </w:tcBorders>
            <w:shd w:val="clear" w:color="auto" w:fill="4F81BD"/>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80</w:t>
            </w:r>
          </w:p>
        </w:tc>
        <w:tc>
          <w:tcPr>
            <w:tcW w:w="0" w:type="auto"/>
            <w:tcBorders>
              <w:top w:val="nil"/>
              <w:left w:val="single" w:sz="6" w:space="0" w:color="FFFFFF"/>
              <w:bottom w:val="single" w:sz="6" w:space="0" w:color="FFFFFF"/>
              <w:right w:val="nil"/>
            </w:tcBorders>
            <w:shd w:val="clear" w:color="auto" w:fill="4F81BD"/>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50</w:t>
            </w:r>
          </w:p>
        </w:tc>
        <w:tc>
          <w:tcPr>
            <w:tcW w:w="0" w:type="auto"/>
            <w:tcBorders>
              <w:top w:val="nil"/>
              <w:left w:val="single" w:sz="6" w:space="0" w:color="FFFFFF"/>
              <w:bottom w:val="single" w:sz="6" w:space="0" w:color="FFFFFF"/>
              <w:right w:val="nil"/>
            </w:tcBorders>
            <w:shd w:val="clear" w:color="auto" w:fill="95B3D7"/>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40</w:t>
            </w:r>
          </w:p>
        </w:tc>
        <w:tc>
          <w:tcPr>
            <w:tcW w:w="0" w:type="auto"/>
            <w:tcBorders>
              <w:top w:val="nil"/>
              <w:left w:val="single" w:sz="6" w:space="0" w:color="FFFFFF"/>
              <w:bottom w:val="single" w:sz="6" w:space="0" w:color="FFFFFF"/>
              <w:right w:val="nil"/>
            </w:tcBorders>
            <w:shd w:val="clear" w:color="auto" w:fill="95B3D7"/>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30</w:t>
            </w:r>
          </w:p>
        </w:tc>
      </w:tr>
      <w:tr w:rsidR="00B45C59" w:rsidRPr="00B45C59" w:rsidTr="00B45C59">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B45C59" w:rsidRPr="00B45C59" w:rsidRDefault="00B45C59" w:rsidP="00B45C59">
            <w:pPr>
              <w:spacing w:after="0" w:line="240" w:lineRule="auto"/>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Likely (8)</w:t>
            </w:r>
          </w:p>
        </w:tc>
        <w:tc>
          <w:tcPr>
            <w:tcW w:w="0" w:type="auto"/>
            <w:tcBorders>
              <w:top w:val="nil"/>
              <w:left w:val="single" w:sz="6" w:space="0" w:color="FFFFFF"/>
              <w:bottom w:val="single" w:sz="6" w:space="0" w:color="FFFFFF"/>
              <w:right w:val="nil"/>
            </w:tcBorders>
            <w:shd w:val="clear" w:color="auto" w:fill="4F81BD"/>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80</w:t>
            </w:r>
          </w:p>
        </w:tc>
        <w:tc>
          <w:tcPr>
            <w:tcW w:w="0" w:type="auto"/>
            <w:tcBorders>
              <w:top w:val="nil"/>
              <w:left w:val="single" w:sz="6" w:space="0" w:color="FFFFFF"/>
              <w:bottom w:val="single" w:sz="6" w:space="0" w:color="FFFFFF"/>
              <w:right w:val="nil"/>
            </w:tcBorders>
            <w:shd w:val="clear" w:color="auto" w:fill="4F81BD"/>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64</w:t>
            </w:r>
          </w:p>
        </w:tc>
        <w:tc>
          <w:tcPr>
            <w:tcW w:w="0" w:type="auto"/>
            <w:tcBorders>
              <w:top w:val="nil"/>
              <w:left w:val="single" w:sz="6" w:space="0" w:color="FFFFFF"/>
              <w:bottom w:val="single" w:sz="6" w:space="0" w:color="FFFFFF"/>
              <w:right w:val="nil"/>
            </w:tcBorders>
            <w:shd w:val="clear" w:color="auto" w:fill="95B3D7"/>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40</w:t>
            </w:r>
          </w:p>
        </w:tc>
        <w:tc>
          <w:tcPr>
            <w:tcW w:w="0" w:type="auto"/>
            <w:tcBorders>
              <w:top w:val="nil"/>
              <w:left w:val="single" w:sz="6" w:space="0" w:color="FFFFFF"/>
              <w:bottom w:val="single" w:sz="6" w:space="0" w:color="FFFFFF"/>
              <w:right w:val="nil"/>
            </w:tcBorders>
            <w:shd w:val="clear" w:color="auto" w:fill="95B3D7"/>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32</w:t>
            </w:r>
          </w:p>
        </w:tc>
        <w:tc>
          <w:tcPr>
            <w:tcW w:w="0" w:type="auto"/>
            <w:tcBorders>
              <w:top w:val="nil"/>
              <w:left w:val="single" w:sz="6" w:space="0" w:color="FFFFFF"/>
              <w:bottom w:val="single" w:sz="6" w:space="0" w:color="FFFFFF"/>
              <w:right w:val="nil"/>
            </w:tcBorders>
            <w:shd w:val="clear" w:color="auto" w:fill="B8CCE4"/>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24</w:t>
            </w:r>
          </w:p>
        </w:tc>
      </w:tr>
      <w:tr w:rsidR="00B45C59" w:rsidRPr="00B45C59" w:rsidTr="00B45C59">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B45C59" w:rsidRPr="00B45C59" w:rsidRDefault="00B45C59" w:rsidP="00B45C59">
            <w:pPr>
              <w:spacing w:after="0" w:line="240" w:lineRule="auto"/>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Possible(6)</w:t>
            </w:r>
          </w:p>
        </w:tc>
        <w:tc>
          <w:tcPr>
            <w:tcW w:w="0" w:type="auto"/>
            <w:tcBorders>
              <w:top w:val="nil"/>
              <w:left w:val="single" w:sz="6" w:space="0" w:color="FFFFFF"/>
              <w:bottom w:val="single" w:sz="6" w:space="0" w:color="FFFFFF"/>
              <w:right w:val="nil"/>
            </w:tcBorders>
            <w:shd w:val="clear" w:color="auto" w:fill="4F81BD"/>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60</w:t>
            </w:r>
          </w:p>
        </w:tc>
        <w:tc>
          <w:tcPr>
            <w:tcW w:w="0" w:type="auto"/>
            <w:tcBorders>
              <w:top w:val="nil"/>
              <w:left w:val="single" w:sz="6" w:space="0" w:color="FFFFFF"/>
              <w:bottom w:val="single" w:sz="6" w:space="0" w:color="FFFFFF"/>
              <w:right w:val="nil"/>
            </w:tcBorders>
            <w:shd w:val="clear" w:color="auto" w:fill="95B3D7"/>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48</w:t>
            </w:r>
          </w:p>
        </w:tc>
        <w:tc>
          <w:tcPr>
            <w:tcW w:w="0" w:type="auto"/>
            <w:tcBorders>
              <w:top w:val="nil"/>
              <w:left w:val="single" w:sz="6" w:space="0" w:color="FFFFFF"/>
              <w:bottom w:val="single" w:sz="6" w:space="0" w:color="FFFFFF"/>
              <w:right w:val="nil"/>
            </w:tcBorders>
            <w:shd w:val="clear" w:color="auto" w:fill="95B3D7"/>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30</w:t>
            </w:r>
          </w:p>
        </w:tc>
        <w:tc>
          <w:tcPr>
            <w:tcW w:w="0" w:type="auto"/>
            <w:tcBorders>
              <w:top w:val="nil"/>
              <w:left w:val="single" w:sz="6" w:space="0" w:color="FFFFFF"/>
              <w:bottom w:val="single" w:sz="6" w:space="0" w:color="FFFFFF"/>
              <w:right w:val="nil"/>
            </w:tcBorders>
            <w:shd w:val="clear" w:color="auto" w:fill="B8CCE4"/>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24</w:t>
            </w:r>
          </w:p>
        </w:tc>
        <w:tc>
          <w:tcPr>
            <w:tcW w:w="0" w:type="auto"/>
            <w:tcBorders>
              <w:top w:val="nil"/>
              <w:left w:val="single" w:sz="6" w:space="0" w:color="FFFFFF"/>
              <w:bottom w:val="single" w:sz="6" w:space="0" w:color="FFFFFF"/>
              <w:right w:val="nil"/>
            </w:tcBorders>
            <w:shd w:val="clear" w:color="auto" w:fill="DBE5F1"/>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18</w:t>
            </w:r>
          </w:p>
        </w:tc>
      </w:tr>
      <w:tr w:rsidR="00B45C59" w:rsidRPr="00B45C59" w:rsidTr="00B45C59">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B45C59" w:rsidRPr="00B45C59" w:rsidRDefault="00B45C59" w:rsidP="00B45C59">
            <w:pPr>
              <w:spacing w:after="0" w:line="240" w:lineRule="auto"/>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Unlikely (5)</w:t>
            </w:r>
          </w:p>
        </w:tc>
        <w:tc>
          <w:tcPr>
            <w:tcW w:w="0" w:type="auto"/>
            <w:tcBorders>
              <w:top w:val="nil"/>
              <w:left w:val="single" w:sz="6" w:space="0" w:color="FFFFFF"/>
              <w:bottom w:val="single" w:sz="6" w:space="0" w:color="FFFFFF"/>
              <w:right w:val="nil"/>
            </w:tcBorders>
            <w:shd w:val="clear" w:color="auto" w:fill="4F81BD"/>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50</w:t>
            </w:r>
          </w:p>
        </w:tc>
        <w:tc>
          <w:tcPr>
            <w:tcW w:w="0" w:type="auto"/>
            <w:tcBorders>
              <w:top w:val="nil"/>
              <w:left w:val="single" w:sz="6" w:space="0" w:color="FFFFFF"/>
              <w:bottom w:val="single" w:sz="6" w:space="0" w:color="FFFFFF"/>
              <w:right w:val="nil"/>
            </w:tcBorders>
            <w:shd w:val="clear" w:color="auto" w:fill="95B3D7"/>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40</w:t>
            </w:r>
          </w:p>
        </w:tc>
        <w:tc>
          <w:tcPr>
            <w:tcW w:w="0" w:type="auto"/>
            <w:tcBorders>
              <w:top w:val="nil"/>
              <w:left w:val="single" w:sz="6" w:space="0" w:color="FFFFFF"/>
              <w:bottom w:val="single" w:sz="6" w:space="0" w:color="FFFFFF"/>
              <w:right w:val="nil"/>
            </w:tcBorders>
            <w:shd w:val="clear" w:color="auto" w:fill="B8CCE4"/>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25</w:t>
            </w:r>
          </w:p>
        </w:tc>
        <w:tc>
          <w:tcPr>
            <w:tcW w:w="0" w:type="auto"/>
            <w:tcBorders>
              <w:top w:val="nil"/>
              <w:left w:val="single" w:sz="6" w:space="0" w:color="FFFFFF"/>
              <w:bottom w:val="single" w:sz="6" w:space="0" w:color="FFFFFF"/>
              <w:right w:val="nil"/>
            </w:tcBorders>
            <w:shd w:val="clear" w:color="auto" w:fill="B8CCE4"/>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20</w:t>
            </w:r>
          </w:p>
        </w:tc>
        <w:tc>
          <w:tcPr>
            <w:tcW w:w="0" w:type="auto"/>
            <w:tcBorders>
              <w:top w:val="nil"/>
              <w:left w:val="single" w:sz="6" w:space="0" w:color="FFFFFF"/>
              <w:bottom w:val="single" w:sz="6" w:space="0" w:color="FFFFFF"/>
              <w:right w:val="nil"/>
            </w:tcBorders>
            <w:shd w:val="clear" w:color="auto" w:fill="DBE5F1"/>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15</w:t>
            </w:r>
          </w:p>
        </w:tc>
      </w:tr>
      <w:tr w:rsidR="00B45C59" w:rsidRPr="00B45C59" w:rsidTr="00B45C59">
        <w:tc>
          <w:tcPr>
            <w:tcW w:w="0" w:type="auto"/>
            <w:tcBorders>
              <w:top w:val="nil"/>
              <w:left w:val="single" w:sz="6" w:space="0" w:color="FFFFFF"/>
              <w:bottom w:val="single" w:sz="6" w:space="0" w:color="FFFFFF"/>
              <w:right w:val="nil"/>
            </w:tcBorders>
            <w:shd w:val="clear" w:color="auto" w:fill="E6E6E6"/>
            <w:tcMar>
              <w:top w:w="75" w:type="dxa"/>
              <w:left w:w="75" w:type="dxa"/>
              <w:bottom w:w="75" w:type="dxa"/>
              <w:right w:w="75" w:type="dxa"/>
            </w:tcMar>
            <w:vAlign w:val="center"/>
            <w:hideMark/>
          </w:tcPr>
          <w:p w:rsidR="00B45C59" w:rsidRPr="00B45C59" w:rsidRDefault="00B45C59" w:rsidP="00B45C59">
            <w:pPr>
              <w:spacing w:after="0" w:line="240" w:lineRule="auto"/>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Rare (3)</w:t>
            </w:r>
          </w:p>
        </w:tc>
        <w:tc>
          <w:tcPr>
            <w:tcW w:w="0" w:type="auto"/>
            <w:tcBorders>
              <w:top w:val="nil"/>
              <w:left w:val="single" w:sz="6" w:space="0" w:color="FFFFFF"/>
              <w:bottom w:val="single" w:sz="6" w:space="0" w:color="FFFFFF"/>
              <w:right w:val="nil"/>
            </w:tcBorders>
            <w:shd w:val="clear" w:color="auto" w:fill="95B3D7"/>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30</w:t>
            </w:r>
          </w:p>
        </w:tc>
        <w:tc>
          <w:tcPr>
            <w:tcW w:w="0" w:type="auto"/>
            <w:tcBorders>
              <w:top w:val="nil"/>
              <w:left w:val="single" w:sz="6" w:space="0" w:color="FFFFFF"/>
              <w:bottom w:val="single" w:sz="6" w:space="0" w:color="FFFFFF"/>
              <w:right w:val="nil"/>
            </w:tcBorders>
            <w:shd w:val="clear" w:color="auto" w:fill="B8CCE4"/>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24</w:t>
            </w:r>
          </w:p>
        </w:tc>
        <w:tc>
          <w:tcPr>
            <w:tcW w:w="0" w:type="auto"/>
            <w:tcBorders>
              <w:top w:val="nil"/>
              <w:left w:val="single" w:sz="6" w:space="0" w:color="FFFFFF"/>
              <w:bottom w:val="single" w:sz="6" w:space="0" w:color="FFFFFF"/>
              <w:right w:val="nil"/>
            </w:tcBorders>
            <w:shd w:val="clear" w:color="auto" w:fill="DBE5F1"/>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15</w:t>
            </w:r>
          </w:p>
        </w:tc>
        <w:tc>
          <w:tcPr>
            <w:tcW w:w="0" w:type="auto"/>
            <w:tcBorders>
              <w:top w:val="nil"/>
              <w:left w:val="single" w:sz="6" w:space="0" w:color="FFFFFF"/>
              <w:bottom w:val="single" w:sz="6" w:space="0" w:color="FFFFFF"/>
              <w:right w:val="nil"/>
            </w:tcBorders>
            <w:shd w:val="clear" w:color="auto" w:fill="DBE5F1"/>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12</w:t>
            </w:r>
          </w:p>
        </w:tc>
        <w:tc>
          <w:tcPr>
            <w:tcW w:w="0" w:type="auto"/>
            <w:tcBorders>
              <w:top w:val="nil"/>
              <w:left w:val="single" w:sz="6" w:space="0" w:color="FFFFFF"/>
              <w:bottom w:val="single" w:sz="6" w:space="0" w:color="FFFFFF"/>
              <w:right w:val="nil"/>
            </w:tcBorders>
            <w:shd w:val="clear" w:color="auto" w:fill="DBE5F1"/>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9</w:t>
            </w:r>
          </w:p>
        </w:tc>
      </w:tr>
    </w:tbl>
    <w:p w:rsidR="00B45C59" w:rsidRPr="00B45C59" w:rsidRDefault="00B45C59" w:rsidP="00B45C59">
      <w:pPr>
        <w:shd w:val="clear" w:color="auto" w:fill="FFFFFF"/>
        <w:spacing w:after="195" w:line="240" w:lineRule="auto"/>
        <w:textAlignment w:val="baseline"/>
        <w:rPr>
          <w:rFonts w:ascii="Arial" w:eastAsia="Times New Roman" w:hAnsi="Arial" w:cs="Arial"/>
          <w:color w:val="333333"/>
          <w:sz w:val="21"/>
          <w:szCs w:val="21"/>
          <w:lang w:eastAsia="en-AU"/>
        </w:rPr>
      </w:pPr>
      <w:r w:rsidRPr="00B45C59">
        <w:rPr>
          <w:rFonts w:ascii="Arial" w:eastAsia="Times New Roman" w:hAnsi="Arial" w:cs="Arial"/>
          <w:color w:val="333333"/>
          <w:sz w:val="21"/>
          <w:szCs w:val="21"/>
          <w:lang w:eastAsia="en-AU"/>
        </w:rPr>
        <w:br/>
        <w:t>Consider the following table to prioritise risk.</w:t>
      </w:r>
    </w:p>
    <w:tbl>
      <w:tblPr>
        <w:tblW w:w="5000" w:type="pct"/>
        <w:shd w:val="clear" w:color="auto" w:fill="FFFFFF"/>
        <w:tblCellMar>
          <w:left w:w="0" w:type="dxa"/>
          <w:right w:w="0" w:type="dxa"/>
        </w:tblCellMar>
        <w:tblLook w:val="04A0" w:firstRow="1" w:lastRow="0" w:firstColumn="1" w:lastColumn="0" w:noHBand="0" w:noVBand="1"/>
      </w:tblPr>
      <w:tblGrid>
        <w:gridCol w:w="2753"/>
        <w:gridCol w:w="6423"/>
      </w:tblGrid>
      <w:tr w:rsidR="00B45C59" w:rsidRPr="00B45C59" w:rsidTr="00B45C59">
        <w:tc>
          <w:tcPr>
            <w:tcW w:w="1500" w:type="pct"/>
            <w:tcBorders>
              <w:top w:val="nil"/>
              <w:left w:val="single" w:sz="6" w:space="0" w:color="FFFFFF"/>
              <w:bottom w:val="single" w:sz="6" w:space="0" w:color="FFFFFF"/>
              <w:right w:val="nil"/>
            </w:tcBorders>
            <w:shd w:val="clear" w:color="auto" w:fill="4F81BD"/>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b/>
                <w:bCs/>
                <w:color w:val="333333"/>
                <w:sz w:val="20"/>
                <w:szCs w:val="20"/>
                <w:lang w:eastAsia="en-AU"/>
              </w:rPr>
              <w:t>EXTREME RISK</w:t>
            </w:r>
            <w:r w:rsidRPr="00B45C59">
              <w:rPr>
                <w:rFonts w:ascii="inherit" w:eastAsia="Times New Roman" w:hAnsi="inherit" w:cs="Arial"/>
                <w:b/>
                <w:bCs/>
                <w:color w:val="333333"/>
                <w:sz w:val="20"/>
                <w:szCs w:val="20"/>
                <w:lang w:eastAsia="en-AU"/>
              </w:rPr>
              <w:br/>
              <w:t>(50 or above)</w:t>
            </w:r>
          </w:p>
        </w:tc>
        <w:tc>
          <w:tcPr>
            <w:tcW w:w="3500" w:type="pct"/>
            <w:tcBorders>
              <w:top w:val="nil"/>
              <w:left w:val="single" w:sz="6" w:space="0" w:color="FFFFFF"/>
              <w:bottom w:val="single" w:sz="6" w:space="0" w:color="FFFFFF"/>
              <w:right w:val="nil"/>
            </w:tcBorders>
            <w:shd w:val="clear" w:color="auto" w:fill="4F81BD"/>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Immediate action required.</w:t>
            </w:r>
            <w:r w:rsidRPr="00B45C59">
              <w:rPr>
                <w:rFonts w:ascii="inherit" w:eastAsia="Times New Roman" w:hAnsi="inherit" w:cs="Arial"/>
                <w:color w:val="333333"/>
                <w:sz w:val="20"/>
                <w:szCs w:val="20"/>
                <w:lang w:eastAsia="en-AU"/>
              </w:rPr>
              <w:br/>
            </w:r>
            <w:r w:rsidRPr="00B45C59">
              <w:rPr>
                <w:rFonts w:ascii="inherit" w:eastAsia="Times New Roman" w:hAnsi="inherit" w:cs="Arial"/>
                <w:b/>
                <w:bCs/>
                <w:color w:val="333333"/>
                <w:sz w:val="20"/>
                <w:szCs w:val="20"/>
                <w:lang w:eastAsia="en-AU"/>
              </w:rPr>
              <w:t>PRIORITY</w:t>
            </w:r>
          </w:p>
        </w:tc>
      </w:tr>
      <w:tr w:rsidR="00B45C59" w:rsidRPr="00B45C59" w:rsidTr="00B45C59">
        <w:tc>
          <w:tcPr>
            <w:tcW w:w="0" w:type="auto"/>
            <w:tcBorders>
              <w:top w:val="nil"/>
              <w:left w:val="single" w:sz="6" w:space="0" w:color="FFFFFF"/>
              <w:bottom w:val="single" w:sz="6" w:space="0" w:color="FFFFFF"/>
              <w:right w:val="nil"/>
            </w:tcBorders>
            <w:shd w:val="clear" w:color="auto" w:fill="95B3D7"/>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b/>
                <w:bCs/>
                <w:color w:val="333333"/>
                <w:sz w:val="20"/>
                <w:szCs w:val="20"/>
                <w:lang w:eastAsia="en-AU"/>
              </w:rPr>
              <w:t>HIGH RISK</w:t>
            </w:r>
            <w:r w:rsidRPr="00B45C59">
              <w:rPr>
                <w:rFonts w:ascii="inherit" w:eastAsia="Times New Roman" w:hAnsi="inherit" w:cs="Arial"/>
                <w:b/>
                <w:bCs/>
                <w:color w:val="333333"/>
                <w:sz w:val="20"/>
                <w:szCs w:val="20"/>
                <w:lang w:eastAsia="en-AU"/>
              </w:rPr>
              <w:br/>
              <w:t>(30 to 49)</w:t>
            </w:r>
          </w:p>
        </w:tc>
        <w:tc>
          <w:tcPr>
            <w:tcW w:w="0" w:type="auto"/>
            <w:tcBorders>
              <w:top w:val="nil"/>
              <w:left w:val="single" w:sz="6" w:space="0" w:color="FFFFFF"/>
              <w:bottom w:val="single" w:sz="6" w:space="0" w:color="FFFFFF"/>
              <w:right w:val="nil"/>
            </w:tcBorders>
            <w:shd w:val="clear" w:color="auto" w:fill="95B3D7"/>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Management attention needed. Hazards must be considered as NOT adequately controlled.</w:t>
            </w:r>
          </w:p>
        </w:tc>
      </w:tr>
      <w:tr w:rsidR="00B45C59" w:rsidRPr="00B45C59" w:rsidTr="00B45C59">
        <w:tc>
          <w:tcPr>
            <w:tcW w:w="0" w:type="auto"/>
            <w:tcBorders>
              <w:top w:val="nil"/>
              <w:left w:val="single" w:sz="6" w:space="0" w:color="FFFFFF"/>
              <w:bottom w:val="single" w:sz="6" w:space="0" w:color="FFFFFF"/>
              <w:right w:val="nil"/>
            </w:tcBorders>
            <w:shd w:val="clear" w:color="auto" w:fill="B8CCE4"/>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b/>
                <w:bCs/>
                <w:color w:val="333333"/>
                <w:sz w:val="20"/>
                <w:szCs w:val="20"/>
                <w:lang w:eastAsia="en-AU"/>
              </w:rPr>
              <w:t>MODERATE RISK</w:t>
            </w:r>
            <w:r w:rsidRPr="00B45C59">
              <w:rPr>
                <w:rFonts w:ascii="inherit" w:eastAsia="Times New Roman" w:hAnsi="inherit" w:cs="Arial"/>
                <w:b/>
                <w:bCs/>
                <w:color w:val="333333"/>
                <w:sz w:val="20"/>
                <w:szCs w:val="20"/>
                <w:lang w:eastAsia="en-AU"/>
              </w:rPr>
              <w:br/>
              <w:t>(20 to 29)</w:t>
            </w:r>
          </w:p>
        </w:tc>
        <w:tc>
          <w:tcPr>
            <w:tcW w:w="0" w:type="auto"/>
            <w:tcBorders>
              <w:top w:val="nil"/>
              <w:left w:val="single" w:sz="6" w:space="0" w:color="FFFFFF"/>
              <w:bottom w:val="single" w:sz="6" w:space="0" w:color="FFFFFF"/>
              <w:right w:val="nil"/>
            </w:tcBorders>
            <w:shd w:val="clear" w:color="auto" w:fill="B8CCE4"/>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Hazards must be examined against current standards to determine whether the hazard is adequately or not adequately controlled.</w:t>
            </w:r>
          </w:p>
        </w:tc>
      </w:tr>
      <w:tr w:rsidR="00B45C59" w:rsidRPr="00B45C59" w:rsidTr="00B45C59">
        <w:tc>
          <w:tcPr>
            <w:tcW w:w="0" w:type="auto"/>
            <w:tcBorders>
              <w:top w:val="nil"/>
              <w:left w:val="single" w:sz="6" w:space="0" w:color="FFFFFF"/>
              <w:bottom w:val="single" w:sz="6" w:space="0" w:color="FFFFFF"/>
              <w:right w:val="nil"/>
            </w:tcBorders>
            <w:shd w:val="clear" w:color="auto" w:fill="DBE5F1"/>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b/>
                <w:bCs/>
                <w:color w:val="333333"/>
                <w:sz w:val="20"/>
                <w:szCs w:val="20"/>
                <w:lang w:eastAsia="en-AU"/>
              </w:rPr>
              <w:t>LOW RISK</w:t>
            </w:r>
            <w:r w:rsidRPr="00B45C59">
              <w:rPr>
                <w:rFonts w:ascii="inherit" w:eastAsia="Times New Roman" w:hAnsi="inherit" w:cs="Arial"/>
                <w:b/>
                <w:bCs/>
                <w:color w:val="333333"/>
                <w:sz w:val="20"/>
                <w:szCs w:val="20"/>
                <w:lang w:eastAsia="en-AU"/>
              </w:rPr>
              <w:br/>
              <w:t>(0 to 19)</w:t>
            </w:r>
          </w:p>
        </w:tc>
        <w:tc>
          <w:tcPr>
            <w:tcW w:w="0" w:type="auto"/>
            <w:tcBorders>
              <w:top w:val="nil"/>
              <w:left w:val="single" w:sz="6" w:space="0" w:color="FFFFFF"/>
              <w:bottom w:val="single" w:sz="6" w:space="0" w:color="FFFFFF"/>
              <w:right w:val="nil"/>
            </w:tcBorders>
            <w:shd w:val="clear" w:color="auto" w:fill="DBE5F1"/>
            <w:tcMar>
              <w:top w:w="75" w:type="dxa"/>
              <w:left w:w="75" w:type="dxa"/>
              <w:bottom w:w="75" w:type="dxa"/>
              <w:right w:w="75" w:type="dxa"/>
            </w:tcMar>
            <w:vAlign w:val="center"/>
            <w:hideMark/>
          </w:tcPr>
          <w:p w:rsidR="00B45C59" w:rsidRPr="00B45C59" w:rsidRDefault="00B45C59" w:rsidP="00B45C59">
            <w:pPr>
              <w:spacing w:after="0" w:line="240" w:lineRule="auto"/>
              <w:jc w:val="center"/>
              <w:textAlignment w:val="baseline"/>
              <w:rPr>
                <w:rFonts w:ascii="inherit" w:eastAsia="Times New Roman" w:hAnsi="inherit" w:cs="Arial"/>
                <w:color w:val="333333"/>
                <w:sz w:val="20"/>
                <w:szCs w:val="20"/>
                <w:lang w:eastAsia="en-AU"/>
              </w:rPr>
            </w:pPr>
            <w:r w:rsidRPr="00B45C59">
              <w:rPr>
                <w:rFonts w:ascii="inherit" w:eastAsia="Times New Roman" w:hAnsi="inherit" w:cs="Arial"/>
                <w:color w:val="333333"/>
                <w:sz w:val="20"/>
                <w:szCs w:val="20"/>
                <w:lang w:eastAsia="en-AU"/>
              </w:rPr>
              <w:t>Manage by routine procedures.</w:t>
            </w:r>
          </w:p>
        </w:tc>
      </w:tr>
    </w:tbl>
    <w:p w:rsidR="00B45C59" w:rsidRPr="00B45C59" w:rsidRDefault="00B45C59" w:rsidP="00B45C59">
      <w:pPr>
        <w:shd w:val="clear" w:color="auto" w:fill="FFFFFF"/>
        <w:spacing w:after="195" w:line="240" w:lineRule="auto"/>
        <w:textAlignment w:val="baseline"/>
        <w:rPr>
          <w:rFonts w:ascii="Arial" w:eastAsia="Times New Roman" w:hAnsi="Arial" w:cs="Arial"/>
          <w:color w:val="333333"/>
          <w:sz w:val="21"/>
          <w:szCs w:val="21"/>
          <w:lang w:eastAsia="en-AU"/>
        </w:rPr>
      </w:pPr>
      <w:r w:rsidRPr="00B45C59">
        <w:rPr>
          <w:rFonts w:ascii="Arial" w:eastAsia="Times New Roman" w:hAnsi="Arial" w:cs="Arial"/>
          <w:color w:val="333333"/>
          <w:sz w:val="21"/>
          <w:szCs w:val="21"/>
          <w:lang w:eastAsia="en-AU"/>
        </w:rPr>
        <w:br/>
        <w:t>A possible event involving major loss, for example, would rate 80 on the risk matrix.</w:t>
      </w:r>
    </w:p>
    <w:p w:rsidR="00B45C59" w:rsidRPr="00B45C59" w:rsidRDefault="00B45C59" w:rsidP="00B45C59">
      <w:pPr>
        <w:shd w:val="clear" w:color="auto" w:fill="FFFFFF"/>
        <w:spacing w:after="195" w:line="240" w:lineRule="auto"/>
        <w:textAlignment w:val="baseline"/>
        <w:rPr>
          <w:rFonts w:ascii="Arial" w:eastAsia="Times New Roman" w:hAnsi="Arial" w:cs="Arial"/>
          <w:color w:val="333333"/>
          <w:sz w:val="21"/>
          <w:szCs w:val="21"/>
          <w:lang w:eastAsia="en-AU"/>
        </w:rPr>
      </w:pPr>
      <w:r w:rsidRPr="00B45C59">
        <w:rPr>
          <w:rFonts w:ascii="Arial" w:eastAsia="Times New Roman" w:hAnsi="Arial" w:cs="Arial"/>
          <w:color w:val="333333"/>
          <w:sz w:val="21"/>
          <w:szCs w:val="21"/>
          <w:lang w:eastAsia="en-AU"/>
        </w:rPr>
        <w:lastRenderedPageBreak/>
        <w:t>Now consider the case of a competitor entering the market with a product of equal quality and lower price point. If promotional campaigns cannot successfully reposition your product, your market share and sales may suffer severely. Such an eventuality would impact revenue, profit, cash flow and potentially limit future investment. Should you adopt contingency planning? Should you act at all to guard against the risk?</w:t>
      </w:r>
    </w:p>
    <w:p w:rsidR="00B45C59" w:rsidRPr="00B45C59" w:rsidRDefault="00B45C59" w:rsidP="00B45C59">
      <w:pPr>
        <w:rPr>
          <w:sz w:val="16"/>
          <w:szCs w:val="16"/>
        </w:rPr>
      </w:pPr>
      <w:r w:rsidRPr="00B45C59">
        <w:rPr>
          <w:sz w:val="16"/>
          <w:szCs w:val="16"/>
        </w:rPr>
        <w:t>According to the table, a score of 80 would indicate the need for action. What action should you take? You will need to carefully evaluate the risk in order to adopt the most appropriate strategy.</w:t>
      </w:r>
      <w:r w:rsidRPr="00B45C59">
        <w:t xml:space="preserve"> </w:t>
      </w:r>
    </w:p>
    <w:p w:rsidR="00B45C59" w:rsidRPr="00B45C59" w:rsidRDefault="00B45C59" w:rsidP="00B45C59">
      <w:pPr>
        <w:rPr>
          <w:sz w:val="16"/>
          <w:szCs w:val="16"/>
        </w:rPr>
      </w:pPr>
      <w:r w:rsidRPr="00B45C59">
        <w:rPr>
          <w:sz w:val="16"/>
          <w:szCs w:val="16"/>
        </w:rPr>
        <w:t>Evaluate risks and deploy strategies</w:t>
      </w:r>
    </w:p>
    <w:p w:rsidR="00B45C59" w:rsidRPr="00B45C59" w:rsidRDefault="00B45C59" w:rsidP="00B45C59">
      <w:pPr>
        <w:rPr>
          <w:sz w:val="16"/>
          <w:szCs w:val="16"/>
        </w:rPr>
      </w:pPr>
      <w:r w:rsidRPr="00B45C59">
        <w:rPr>
          <w:sz w:val="16"/>
          <w:szCs w:val="16"/>
        </w:rPr>
        <w:t>How should you act? Once you have analysed and prioritised the risk, you will need to evaluate the risk and identify strategies to avoid or mitigate the risk. Possible financial strategies include:</w:t>
      </w:r>
    </w:p>
    <w:p w:rsidR="00B45C59" w:rsidRPr="00B45C59" w:rsidRDefault="00B45C59" w:rsidP="00B45C59">
      <w:pPr>
        <w:rPr>
          <w:sz w:val="16"/>
          <w:szCs w:val="16"/>
        </w:rPr>
      </w:pPr>
    </w:p>
    <w:p w:rsidR="00B45C59" w:rsidRPr="00B45C59" w:rsidRDefault="00B45C59" w:rsidP="00B45C59">
      <w:pPr>
        <w:rPr>
          <w:sz w:val="16"/>
          <w:szCs w:val="16"/>
        </w:rPr>
      </w:pPr>
      <w:proofErr w:type="gramStart"/>
      <w:r w:rsidRPr="00B45C59">
        <w:rPr>
          <w:sz w:val="16"/>
          <w:szCs w:val="16"/>
        </w:rPr>
        <w:t>transferring</w:t>
      </w:r>
      <w:proofErr w:type="gramEnd"/>
      <w:r w:rsidRPr="00B45C59">
        <w:rPr>
          <w:sz w:val="16"/>
          <w:szCs w:val="16"/>
        </w:rPr>
        <w:t xml:space="preserve"> the risk to another party</w:t>
      </w:r>
    </w:p>
    <w:p w:rsidR="00B45C59" w:rsidRPr="00B45C59" w:rsidRDefault="00B45C59" w:rsidP="00B45C59">
      <w:pPr>
        <w:rPr>
          <w:sz w:val="16"/>
          <w:szCs w:val="16"/>
        </w:rPr>
      </w:pPr>
      <w:proofErr w:type="gramStart"/>
      <w:r w:rsidRPr="00B45C59">
        <w:rPr>
          <w:sz w:val="16"/>
          <w:szCs w:val="16"/>
        </w:rPr>
        <w:t>avoiding</w:t>
      </w:r>
      <w:proofErr w:type="gramEnd"/>
      <w:r w:rsidRPr="00B45C59">
        <w:rPr>
          <w:sz w:val="16"/>
          <w:szCs w:val="16"/>
        </w:rPr>
        <w:t xml:space="preserve"> the risk by identifying the root cause of the risk and eliminating it</w:t>
      </w:r>
    </w:p>
    <w:p w:rsidR="00B45C59" w:rsidRPr="00B45C59" w:rsidRDefault="00B45C59" w:rsidP="00B45C59">
      <w:pPr>
        <w:rPr>
          <w:sz w:val="16"/>
          <w:szCs w:val="16"/>
        </w:rPr>
      </w:pPr>
      <w:proofErr w:type="gramStart"/>
      <w:r w:rsidRPr="00B45C59">
        <w:rPr>
          <w:sz w:val="16"/>
          <w:szCs w:val="16"/>
        </w:rPr>
        <w:t>adapting</w:t>
      </w:r>
      <w:proofErr w:type="gramEnd"/>
      <w:r w:rsidRPr="00B45C59">
        <w:rPr>
          <w:sz w:val="16"/>
          <w:szCs w:val="16"/>
        </w:rPr>
        <w:t xml:space="preserve"> to the new circumstances, for example, writing new procedures to reduce the risk</w:t>
      </w:r>
    </w:p>
    <w:p w:rsidR="00B45C59" w:rsidRPr="00B45C59" w:rsidRDefault="00B45C59" w:rsidP="00B45C59">
      <w:pPr>
        <w:rPr>
          <w:sz w:val="16"/>
          <w:szCs w:val="16"/>
        </w:rPr>
      </w:pPr>
      <w:proofErr w:type="gramStart"/>
      <w:r w:rsidRPr="00B45C59">
        <w:rPr>
          <w:sz w:val="16"/>
          <w:szCs w:val="16"/>
        </w:rPr>
        <w:t>reducing</w:t>
      </w:r>
      <w:proofErr w:type="gramEnd"/>
      <w:r w:rsidRPr="00B45C59">
        <w:rPr>
          <w:sz w:val="16"/>
          <w:szCs w:val="16"/>
        </w:rPr>
        <w:t xml:space="preserve"> the negative effect of the risk</w:t>
      </w:r>
    </w:p>
    <w:p w:rsidR="00B45C59" w:rsidRPr="00B45C59" w:rsidRDefault="00B45C59" w:rsidP="00B45C59">
      <w:pPr>
        <w:rPr>
          <w:sz w:val="16"/>
          <w:szCs w:val="16"/>
        </w:rPr>
      </w:pPr>
      <w:proofErr w:type="gramStart"/>
      <w:r w:rsidRPr="00B45C59">
        <w:rPr>
          <w:sz w:val="16"/>
          <w:szCs w:val="16"/>
        </w:rPr>
        <w:t>accepting</w:t>
      </w:r>
      <w:proofErr w:type="gramEnd"/>
      <w:r w:rsidRPr="00B45C59">
        <w:rPr>
          <w:sz w:val="16"/>
          <w:szCs w:val="16"/>
        </w:rPr>
        <w:t xml:space="preserve"> some or all of the consequences of a particular risk.</w:t>
      </w:r>
    </w:p>
    <w:p w:rsidR="00B45C59" w:rsidRDefault="00B45C59" w:rsidP="00B45C59">
      <w:pPr>
        <w:rPr>
          <w:sz w:val="16"/>
          <w:szCs w:val="16"/>
        </w:rPr>
      </w:pPr>
      <w:r w:rsidRPr="00B45C59">
        <w:rPr>
          <w:sz w:val="16"/>
          <w:szCs w:val="16"/>
        </w:rPr>
        <w:t>You will need to consult within your organisation to determine the most appropriate response. In some cases the risk may fall outside of the area of financial management; however, it is unlikely you will be able to entirely transfer the risk to another party without some financial consequence. For example, you may purchase additional insurance but unnecessary, expensive insurance may impact profit.</w:t>
      </w:r>
    </w:p>
    <w:p w:rsidR="00B45C59" w:rsidRPr="00B45C59" w:rsidRDefault="00B45C59" w:rsidP="00B45C59">
      <w:pPr>
        <w:rPr>
          <w:sz w:val="16"/>
          <w:szCs w:val="16"/>
        </w:rPr>
      </w:pPr>
      <w:r w:rsidRPr="00B45C59">
        <w:rPr>
          <w:sz w:val="16"/>
          <w:szCs w:val="16"/>
        </w:rPr>
        <w:t>In most cases you will need to develop some sort of contingency planning. This planning may involve changes to financial procedures to avoid or minimise risk. For example, you could amend petty cash procedures to ensure accountability and avoid theft. You may need to build in contingencies to existing budgets. In doing so, you avoid the risk of budget shortfalls or overspending by accepting some degree of risk. A contingency of five to ten per cent is typical. You may also, in extreme cases, need to create alternative budgets.</w:t>
      </w:r>
    </w:p>
    <w:p w:rsidR="00B45C59" w:rsidRDefault="00B45C59" w:rsidP="00B45C59">
      <w:pPr>
        <w:rPr>
          <w:sz w:val="16"/>
          <w:szCs w:val="16"/>
        </w:rPr>
      </w:pPr>
      <w:r w:rsidRPr="00B45C59">
        <w:rPr>
          <w:sz w:val="16"/>
          <w:szCs w:val="16"/>
        </w:rPr>
        <w:t>Finally, once you have implemented your risk management strategy you will need to communicate the strategy and monitor its implementation. Part 3 of this unit treats implementation and monitoring in more detail.</w:t>
      </w:r>
    </w:p>
    <w:p w:rsidR="00B45C59" w:rsidRPr="00B45C59" w:rsidRDefault="00B45C59" w:rsidP="00B45C59">
      <w:pPr>
        <w:rPr>
          <w:sz w:val="16"/>
          <w:szCs w:val="16"/>
        </w:rPr>
      </w:pPr>
      <w:r w:rsidRPr="00B45C59">
        <w:rPr>
          <w:sz w:val="16"/>
          <w:szCs w:val="16"/>
        </w:rPr>
        <w:t>Risk management summary and final points</w:t>
      </w:r>
    </w:p>
    <w:p w:rsidR="00B45C59" w:rsidRPr="00B45C59" w:rsidRDefault="00B45C59" w:rsidP="00B45C59">
      <w:pPr>
        <w:rPr>
          <w:sz w:val="16"/>
          <w:szCs w:val="16"/>
        </w:rPr>
      </w:pPr>
      <w:r w:rsidRPr="00B45C59">
        <w:rPr>
          <w:sz w:val="16"/>
          <w:szCs w:val="16"/>
        </w:rPr>
        <w:t>As we have seen, generally, risk management is the process of measuring or assessing risk and then developing strategies to manage the risk. In ideal risk management, a prioritisation process is followed where the risks with the greatest loss and the greatest probability of occurring are handled first, and risks with lower probability of occurrence an</w:t>
      </w:r>
      <w:r>
        <w:rPr>
          <w:sz w:val="16"/>
          <w:szCs w:val="16"/>
        </w:rPr>
        <w:t>d lower loss are handled later.</w:t>
      </w:r>
    </w:p>
    <w:p w:rsidR="00B45C59" w:rsidRPr="00B45C59" w:rsidRDefault="00B45C59" w:rsidP="00B45C59">
      <w:pPr>
        <w:rPr>
          <w:sz w:val="16"/>
          <w:szCs w:val="16"/>
        </w:rPr>
      </w:pPr>
      <w:r w:rsidRPr="00B45C59">
        <w:rPr>
          <w:sz w:val="16"/>
          <w:szCs w:val="16"/>
        </w:rPr>
        <w:t>In practice, the process can be very difficult, and balancing between risks with a high probability of occurrence but lower loss and a risk with high loss but lower probability of occu</w:t>
      </w:r>
      <w:r>
        <w:rPr>
          <w:sz w:val="16"/>
          <w:szCs w:val="16"/>
        </w:rPr>
        <w:t>rrence can often be mismanaged.</w:t>
      </w:r>
    </w:p>
    <w:p w:rsidR="00B45C59" w:rsidRDefault="00B45C59" w:rsidP="00B45C59">
      <w:pPr>
        <w:rPr>
          <w:sz w:val="16"/>
          <w:szCs w:val="16"/>
        </w:rPr>
      </w:pPr>
      <w:r w:rsidRPr="00B45C59">
        <w:rPr>
          <w:sz w:val="16"/>
          <w:szCs w:val="16"/>
        </w:rPr>
        <w:t>Risk management may also pose some problems when it comes to effective allocation of resources. Resources spent on risk management could be instead spent on more profitable activities. Again, ideal risk management spends the least amount of resources in the process while reducing the negative effects of risks as much as possible.</w:t>
      </w:r>
    </w:p>
    <w:p w:rsidR="00B45C59" w:rsidRPr="00B45C59" w:rsidRDefault="00B45C59" w:rsidP="00B45C59">
      <w:pPr>
        <w:rPr>
          <w:sz w:val="16"/>
          <w:szCs w:val="16"/>
        </w:rPr>
      </w:pPr>
      <w:r w:rsidRPr="00B45C59">
        <w:rPr>
          <w:sz w:val="16"/>
          <w:szCs w:val="16"/>
        </w:rPr>
        <w:t>You need to involve people from all areas of the organisation and listen to their concerns when issues arise. Third parties with a larger financial interest in the organisation must have their concerns addressed immediately and any extra input listened to, if not actioned. If there is a potential external stakeholder/investor who is continuously problematic, then there is obvious cause for a plan to be put in place as soon as possible to cover the loss of the investor/stakeholder.</w:t>
      </w:r>
    </w:p>
    <w:p w:rsidR="00B45C59" w:rsidRPr="00B45C59" w:rsidRDefault="00B45C59" w:rsidP="00B45C59">
      <w:pPr>
        <w:rPr>
          <w:sz w:val="16"/>
          <w:szCs w:val="16"/>
        </w:rPr>
      </w:pPr>
      <w:r w:rsidRPr="00B45C59">
        <w:rPr>
          <w:sz w:val="16"/>
          <w:szCs w:val="16"/>
        </w:rPr>
        <w:t>Risk reports need to be timely and accurate, as well as frequently assessed internally to look for any discrepancies. The information in risk reports needs to be clear, and departments notified of changes that occur that affect them directly.</w:t>
      </w:r>
    </w:p>
    <w:p w:rsidR="00B45C59" w:rsidRDefault="00B45C59" w:rsidP="00B45C59">
      <w:pPr>
        <w:rPr>
          <w:sz w:val="16"/>
          <w:szCs w:val="16"/>
        </w:rPr>
      </w:pPr>
      <w:r w:rsidRPr="00B45C59">
        <w:rPr>
          <w:sz w:val="16"/>
          <w:szCs w:val="16"/>
        </w:rPr>
        <w:t>The organisation needs to work together as a whole and ensure that all employees are aware of the organisation's policies and standard processes regarding risk minimisation and awareness and that appropriate support teams or structures are in place to assist in meeting risk minimisation targets.</w:t>
      </w:r>
    </w:p>
    <w:p w:rsidR="00B45C59" w:rsidRPr="00B45C59" w:rsidRDefault="00B45C59" w:rsidP="00B45C59">
      <w:pPr>
        <w:rPr>
          <w:sz w:val="16"/>
          <w:szCs w:val="16"/>
        </w:rPr>
      </w:pPr>
      <w:r w:rsidRPr="00B45C59">
        <w:rPr>
          <w:sz w:val="16"/>
          <w:szCs w:val="16"/>
        </w:rPr>
        <w:t>Case study: Planning for increased production costs</w:t>
      </w:r>
    </w:p>
    <w:p w:rsidR="00B45C59" w:rsidRPr="00B45C59" w:rsidRDefault="00B45C59" w:rsidP="00B45C59">
      <w:pPr>
        <w:rPr>
          <w:sz w:val="16"/>
          <w:szCs w:val="16"/>
        </w:rPr>
      </w:pPr>
      <w:r w:rsidRPr="00B45C59">
        <w:rPr>
          <w:sz w:val="16"/>
          <w:szCs w:val="16"/>
        </w:rPr>
        <w:lastRenderedPageBreak/>
        <w:t>Dolly's Delight recently learned that wages for its factory workers are to increase in line with new award rates with the industry.</w:t>
      </w:r>
    </w:p>
    <w:p w:rsidR="00B45C59" w:rsidRPr="00B45C59" w:rsidRDefault="00B45C59" w:rsidP="00B45C59">
      <w:pPr>
        <w:rPr>
          <w:sz w:val="16"/>
          <w:szCs w:val="16"/>
        </w:rPr>
      </w:pPr>
      <w:r w:rsidRPr="00B45C59">
        <w:rPr>
          <w:sz w:val="16"/>
          <w:szCs w:val="16"/>
        </w:rPr>
        <w:t>Fortunately, the operations general manager had anticipated this political risk factor and had created a contingency plan designed for this eventuality.</w:t>
      </w:r>
    </w:p>
    <w:p w:rsidR="00B45C59" w:rsidRPr="00B45C59" w:rsidRDefault="00B45C59" w:rsidP="00B45C59">
      <w:pPr>
        <w:rPr>
          <w:sz w:val="16"/>
          <w:szCs w:val="16"/>
        </w:rPr>
      </w:pPr>
      <w:r w:rsidRPr="00B45C59">
        <w:rPr>
          <w:sz w:val="16"/>
          <w:szCs w:val="16"/>
        </w:rPr>
        <w:t>The management team worked hard to prepare for implementation of the contingency plan and was able to put this plan in place immediately once the increase occurred.</w:t>
      </w:r>
    </w:p>
    <w:p w:rsidR="00B45C59" w:rsidRPr="00B45C59" w:rsidRDefault="00B45C59" w:rsidP="00B45C59">
      <w:pPr>
        <w:rPr>
          <w:sz w:val="16"/>
          <w:szCs w:val="16"/>
        </w:rPr>
      </w:pPr>
      <w:r w:rsidRPr="00B45C59">
        <w:rPr>
          <w:sz w:val="16"/>
          <w:szCs w:val="16"/>
        </w:rPr>
        <w:t>This risk management allowed for minimum impact on the business financially.</w:t>
      </w:r>
    </w:p>
    <w:p w:rsidR="00B45C59" w:rsidRDefault="00B45C59" w:rsidP="00B45C59">
      <w:pPr>
        <w:rPr>
          <w:sz w:val="16"/>
          <w:szCs w:val="16"/>
        </w:rPr>
      </w:pPr>
      <w:r w:rsidRPr="00B45C59">
        <w:rPr>
          <w:sz w:val="16"/>
          <w:szCs w:val="16"/>
        </w:rPr>
        <w:t>Print this off and retain in your portfolio for future reference.</w:t>
      </w:r>
    </w:p>
    <w:p w:rsidR="00F52368" w:rsidRPr="003F3492" w:rsidRDefault="00F52368" w:rsidP="00B45C59">
      <w:pPr>
        <w:rPr>
          <w:sz w:val="16"/>
          <w:szCs w:val="16"/>
        </w:rPr>
      </w:pPr>
      <w:bookmarkStart w:id="0" w:name="_GoBack"/>
      <w:bookmarkEnd w:id="0"/>
    </w:p>
    <w:sectPr w:rsidR="00F52368" w:rsidRPr="003F34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4230D8"/>
    <w:multiLevelType w:val="multilevel"/>
    <w:tmpl w:val="01F0B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8F0574"/>
    <w:multiLevelType w:val="multilevel"/>
    <w:tmpl w:val="BD82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492"/>
    <w:rsid w:val="003C47BB"/>
    <w:rsid w:val="003F3492"/>
    <w:rsid w:val="00B45C59"/>
    <w:rsid w:val="00CF26C3"/>
    <w:rsid w:val="00F5236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5C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5C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5C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5C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741041">
      <w:bodyDiv w:val="1"/>
      <w:marLeft w:val="0"/>
      <w:marRight w:val="0"/>
      <w:marTop w:val="0"/>
      <w:marBottom w:val="0"/>
      <w:divBdr>
        <w:top w:val="none" w:sz="0" w:space="0" w:color="auto"/>
        <w:left w:val="none" w:sz="0" w:space="0" w:color="auto"/>
        <w:bottom w:val="none" w:sz="0" w:space="0" w:color="auto"/>
        <w:right w:val="none" w:sz="0" w:space="0" w:color="auto"/>
      </w:divBdr>
    </w:div>
    <w:div w:id="734622010">
      <w:bodyDiv w:val="1"/>
      <w:marLeft w:val="0"/>
      <w:marRight w:val="0"/>
      <w:marTop w:val="0"/>
      <w:marBottom w:val="0"/>
      <w:divBdr>
        <w:top w:val="none" w:sz="0" w:space="0" w:color="auto"/>
        <w:left w:val="none" w:sz="0" w:space="0" w:color="auto"/>
        <w:bottom w:val="none" w:sz="0" w:space="0" w:color="auto"/>
        <w:right w:val="none" w:sz="0" w:space="0" w:color="auto"/>
      </w:divBdr>
    </w:div>
    <w:div w:id="1035426312">
      <w:bodyDiv w:val="1"/>
      <w:marLeft w:val="0"/>
      <w:marRight w:val="0"/>
      <w:marTop w:val="0"/>
      <w:marBottom w:val="0"/>
      <w:divBdr>
        <w:top w:val="none" w:sz="0" w:space="0" w:color="auto"/>
        <w:left w:val="none" w:sz="0" w:space="0" w:color="auto"/>
        <w:bottom w:val="none" w:sz="0" w:space="0" w:color="auto"/>
        <w:right w:val="none" w:sz="0" w:space="0" w:color="auto"/>
      </w:divBdr>
      <w:divsChild>
        <w:div w:id="399255501">
          <w:marLeft w:val="0"/>
          <w:marRight w:val="0"/>
          <w:marTop w:val="0"/>
          <w:marBottom w:val="0"/>
          <w:divBdr>
            <w:top w:val="none" w:sz="0" w:space="0" w:color="auto"/>
            <w:left w:val="none" w:sz="0" w:space="0" w:color="auto"/>
            <w:bottom w:val="none" w:sz="0" w:space="0" w:color="auto"/>
            <w:right w:val="none" w:sz="0" w:space="0" w:color="auto"/>
          </w:divBdr>
          <w:divsChild>
            <w:div w:id="196898741">
              <w:marLeft w:val="0"/>
              <w:marRight w:val="0"/>
              <w:marTop w:val="0"/>
              <w:marBottom w:val="0"/>
              <w:divBdr>
                <w:top w:val="none" w:sz="0" w:space="0" w:color="auto"/>
                <w:left w:val="none" w:sz="0" w:space="0" w:color="auto"/>
                <w:bottom w:val="none" w:sz="0" w:space="0" w:color="auto"/>
                <w:right w:val="none" w:sz="0" w:space="0" w:color="auto"/>
              </w:divBdr>
              <w:divsChild>
                <w:div w:id="341012828">
                  <w:marLeft w:val="0"/>
                  <w:marRight w:val="0"/>
                  <w:marTop w:val="0"/>
                  <w:marBottom w:val="0"/>
                  <w:divBdr>
                    <w:top w:val="none" w:sz="0" w:space="0" w:color="auto"/>
                    <w:left w:val="none" w:sz="0" w:space="0" w:color="auto"/>
                    <w:bottom w:val="none" w:sz="0" w:space="0" w:color="auto"/>
                    <w:right w:val="none" w:sz="0" w:space="0" w:color="auto"/>
                  </w:divBdr>
                  <w:divsChild>
                    <w:div w:id="569581637">
                      <w:marLeft w:val="0"/>
                      <w:marRight w:val="0"/>
                      <w:marTop w:val="0"/>
                      <w:marBottom w:val="0"/>
                      <w:divBdr>
                        <w:top w:val="none" w:sz="0" w:space="0" w:color="auto"/>
                        <w:left w:val="none" w:sz="0" w:space="0" w:color="auto"/>
                        <w:bottom w:val="none" w:sz="0" w:space="0" w:color="auto"/>
                        <w:right w:val="none" w:sz="0" w:space="0" w:color="auto"/>
                      </w:divBdr>
                    </w:div>
                    <w:div w:id="701857057">
                      <w:marLeft w:val="0"/>
                      <w:marRight w:val="0"/>
                      <w:marTop w:val="0"/>
                      <w:marBottom w:val="0"/>
                      <w:divBdr>
                        <w:top w:val="none" w:sz="0" w:space="0" w:color="auto"/>
                        <w:left w:val="none" w:sz="0" w:space="0" w:color="auto"/>
                        <w:bottom w:val="none" w:sz="0" w:space="0" w:color="auto"/>
                        <w:right w:val="none" w:sz="0" w:space="0" w:color="auto"/>
                      </w:divBdr>
                      <w:divsChild>
                        <w:div w:id="912276551">
                          <w:marLeft w:val="0"/>
                          <w:marRight w:val="0"/>
                          <w:marTop w:val="0"/>
                          <w:marBottom w:val="0"/>
                          <w:divBdr>
                            <w:top w:val="none" w:sz="0" w:space="0" w:color="auto"/>
                            <w:left w:val="none" w:sz="0" w:space="0" w:color="auto"/>
                            <w:bottom w:val="none" w:sz="0" w:space="0" w:color="auto"/>
                            <w:right w:val="none" w:sz="0" w:space="0" w:color="auto"/>
                          </w:divBdr>
                        </w:div>
                        <w:div w:id="300694745">
                          <w:marLeft w:val="0"/>
                          <w:marRight w:val="0"/>
                          <w:marTop w:val="0"/>
                          <w:marBottom w:val="0"/>
                          <w:divBdr>
                            <w:top w:val="none" w:sz="0" w:space="0" w:color="auto"/>
                            <w:left w:val="none" w:sz="0" w:space="0" w:color="auto"/>
                            <w:bottom w:val="none" w:sz="0" w:space="0" w:color="auto"/>
                            <w:right w:val="none" w:sz="0" w:space="0" w:color="auto"/>
                          </w:divBdr>
                        </w:div>
                        <w:div w:id="1614752178">
                          <w:marLeft w:val="0"/>
                          <w:marRight w:val="0"/>
                          <w:marTop w:val="0"/>
                          <w:marBottom w:val="0"/>
                          <w:divBdr>
                            <w:top w:val="none" w:sz="0" w:space="0" w:color="auto"/>
                            <w:left w:val="none" w:sz="0" w:space="0" w:color="auto"/>
                            <w:bottom w:val="none" w:sz="0" w:space="0" w:color="auto"/>
                            <w:right w:val="none" w:sz="0" w:space="0" w:color="auto"/>
                          </w:divBdr>
                        </w:div>
                        <w:div w:id="717558068">
                          <w:marLeft w:val="0"/>
                          <w:marRight w:val="0"/>
                          <w:marTop w:val="0"/>
                          <w:marBottom w:val="0"/>
                          <w:divBdr>
                            <w:top w:val="none" w:sz="0" w:space="0" w:color="auto"/>
                            <w:left w:val="none" w:sz="0" w:space="0" w:color="auto"/>
                            <w:bottom w:val="none" w:sz="0" w:space="0" w:color="auto"/>
                            <w:right w:val="none" w:sz="0" w:space="0" w:color="auto"/>
                          </w:divBdr>
                        </w:div>
                        <w:div w:id="194244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907131">
          <w:marLeft w:val="0"/>
          <w:marRight w:val="0"/>
          <w:marTop w:val="0"/>
          <w:marBottom w:val="0"/>
          <w:divBdr>
            <w:top w:val="single" w:sz="24" w:space="15" w:color="347DCD"/>
            <w:left w:val="single" w:sz="24" w:space="15" w:color="347DCD"/>
            <w:bottom w:val="single" w:sz="24" w:space="15" w:color="347DCD"/>
            <w:right w:val="single" w:sz="24" w:space="15" w:color="347DCD"/>
          </w:divBdr>
          <w:divsChild>
            <w:div w:id="143592804">
              <w:marLeft w:val="0"/>
              <w:marRight w:val="0"/>
              <w:marTop w:val="0"/>
              <w:marBottom w:val="0"/>
              <w:divBdr>
                <w:top w:val="none" w:sz="0" w:space="0" w:color="auto"/>
                <w:left w:val="none" w:sz="0" w:space="0" w:color="auto"/>
                <w:bottom w:val="none" w:sz="0" w:space="0" w:color="auto"/>
                <w:right w:val="none" w:sz="0" w:space="0" w:color="auto"/>
              </w:divBdr>
              <w:divsChild>
                <w:div w:id="88136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534338">
      <w:bodyDiv w:val="1"/>
      <w:marLeft w:val="0"/>
      <w:marRight w:val="0"/>
      <w:marTop w:val="0"/>
      <w:marBottom w:val="0"/>
      <w:divBdr>
        <w:top w:val="none" w:sz="0" w:space="0" w:color="auto"/>
        <w:left w:val="none" w:sz="0" w:space="0" w:color="auto"/>
        <w:bottom w:val="none" w:sz="0" w:space="0" w:color="auto"/>
        <w:right w:val="none" w:sz="0" w:space="0" w:color="auto"/>
      </w:divBdr>
      <w:divsChild>
        <w:div w:id="569970634">
          <w:marLeft w:val="0"/>
          <w:marRight w:val="0"/>
          <w:marTop w:val="0"/>
          <w:marBottom w:val="0"/>
          <w:divBdr>
            <w:top w:val="none" w:sz="0" w:space="0" w:color="auto"/>
            <w:left w:val="none" w:sz="0" w:space="0" w:color="auto"/>
            <w:bottom w:val="none" w:sz="0" w:space="0" w:color="auto"/>
            <w:right w:val="none" w:sz="0" w:space="0" w:color="auto"/>
          </w:divBdr>
          <w:divsChild>
            <w:div w:id="917784692">
              <w:marLeft w:val="0"/>
              <w:marRight w:val="0"/>
              <w:marTop w:val="0"/>
              <w:marBottom w:val="0"/>
              <w:divBdr>
                <w:top w:val="none" w:sz="0" w:space="0" w:color="auto"/>
                <w:left w:val="none" w:sz="0" w:space="0" w:color="auto"/>
                <w:bottom w:val="none" w:sz="0" w:space="0" w:color="auto"/>
                <w:right w:val="none" w:sz="0" w:space="0" w:color="auto"/>
              </w:divBdr>
            </w:div>
          </w:divsChild>
        </w:div>
        <w:div w:id="1361588486">
          <w:marLeft w:val="0"/>
          <w:marRight w:val="0"/>
          <w:marTop w:val="0"/>
          <w:marBottom w:val="0"/>
          <w:divBdr>
            <w:top w:val="none" w:sz="0" w:space="0" w:color="auto"/>
            <w:left w:val="none" w:sz="0" w:space="0" w:color="auto"/>
            <w:bottom w:val="none" w:sz="0" w:space="0" w:color="auto"/>
            <w:right w:val="none" w:sz="0" w:space="0" w:color="auto"/>
          </w:divBdr>
        </w:div>
        <w:div w:id="675308036">
          <w:marLeft w:val="0"/>
          <w:marRight w:val="0"/>
          <w:marTop w:val="0"/>
          <w:marBottom w:val="0"/>
          <w:divBdr>
            <w:top w:val="none" w:sz="0" w:space="0" w:color="auto"/>
            <w:left w:val="none" w:sz="0" w:space="0" w:color="auto"/>
            <w:bottom w:val="none" w:sz="0" w:space="0" w:color="auto"/>
            <w:right w:val="none" w:sz="0" w:space="0" w:color="auto"/>
          </w:divBdr>
        </w:div>
      </w:divsChild>
    </w:div>
    <w:div w:id="1906377046">
      <w:bodyDiv w:val="1"/>
      <w:marLeft w:val="0"/>
      <w:marRight w:val="0"/>
      <w:marTop w:val="0"/>
      <w:marBottom w:val="0"/>
      <w:divBdr>
        <w:top w:val="none" w:sz="0" w:space="0" w:color="auto"/>
        <w:left w:val="none" w:sz="0" w:space="0" w:color="auto"/>
        <w:bottom w:val="none" w:sz="0" w:space="0" w:color="auto"/>
        <w:right w:val="none" w:sz="0" w:space="0" w:color="auto"/>
      </w:divBdr>
    </w:div>
    <w:div w:id="191970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4425</Words>
  <Characters>25228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Romero Acero</dc:creator>
  <cp:lastModifiedBy>Familia Romero Acero</cp:lastModifiedBy>
  <cp:revision>1</cp:revision>
  <dcterms:created xsi:type="dcterms:W3CDTF">2018-06-05T21:35:00Z</dcterms:created>
  <dcterms:modified xsi:type="dcterms:W3CDTF">2018-06-05T22:08:00Z</dcterms:modified>
</cp:coreProperties>
</file>